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BC81" w14:textId="0A5B4927" w:rsidR="001B344E" w:rsidRDefault="001B344E" w:rsidP="00CD1750">
      <w:pPr>
        <w:spacing w:line="240" w:lineRule="auto"/>
      </w:pPr>
    </w:p>
    <w:p w14:paraId="6F7A518D" w14:textId="483DEC9C" w:rsidR="003F7D50" w:rsidRPr="0074025B" w:rsidRDefault="005F1C1D" w:rsidP="003F7D50">
      <w:pPr>
        <w:pStyle w:val="Title"/>
        <w:rPr>
          <w:color w:val="595959" w:themeColor="text1" w:themeTint="A6"/>
          <w:sz w:val="44"/>
        </w:rPr>
      </w:pPr>
      <w:r>
        <w:rPr>
          <w:color w:val="595959" w:themeColor="text1" w:themeTint="A6"/>
          <w:sz w:val="44"/>
        </w:rPr>
        <w:t xml:space="preserve">Graduate </w:t>
      </w:r>
      <w:bookmarkStart w:id="0" w:name="_GoBack"/>
      <w:bookmarkEnd w:id="0"/>
      <w:r w:rsidR="00A51BA8" w:rsidRPr="0074025B">
        <w:rPr>
          <w:color w:val="595959" w:themeColor="text1" w:themeTint="A6"/>
          <w:sz w:val="44"/>
        </w:rPr>
        <w:t>UI/UX</w:t>
      </w:r>
      <w:r w:rsidR="003F7D50" w:rsidRPr="0074025B">
        <w:rPr>
          <w:color w:val="595959" w:themeColor="text1" w:themeTint="A6"/>
          <w:sz w:val="44"/>
        </w:rPr>
        <w:t xml:space="preserve"> Designer</w:t>
      </w:r>
    </w:p>
    <w:p w14:paraId="42978D00" w14:textId="1DB2491C" w:rsidR="003F7D50" w:rsidRPr="00B93071" w:rsidRDefault="003F7D50" w:rsidP="003F7D50">
      <w:pPr>
        <w:pStyle w:val="Subtitle"/>
        <w:tabs>
          <w:tab w:val="right" w:pos="9072"/>
        </w:tabs>
        <w:rPr>
          <w:color w:val="595959" w:themeColor="text1" w:themeTint="A6"/>
        </w:rPr>
      </w:pPr>
      <w:r w:rsidRPr="00B93071">
        <w:rPr>
          <w:color w:val="595959" w:themeColor="text1" w:themeTint="A6"/>
        </w:rPr>
        <w:t>Reporting to the Chief Innovation Officer</w:t>
      </w:r>
      <w:r w:rsidRPr="00B93071">
        <w:rPr>
          <w:color w:val="595959" w:themeColor="text1" w:themeTint="A6"/>
        </w:rPr>
        <w:tab/>
      </w:r>
    </w:p>
    <w:p w14:paraId="4B091FBA" w14:textId="77777777" w:rsidR="003F7D50" w:rsidRPr="00B93071" w:rsidRDefault="003F7D50" w:rsidP="003F7D50">
      <w:pPr>
        <w:pStyle w:val="Heading1"/>
        <w:rPr>
          <w:color w:val="FF5A00"/>
        </w:rPr>
      </w:pPr>
      <w:r w:rsidRPr="00B93071">
        <w:rPr>
          <w:color w:val="FF5A00"/>
        </w:rPr>
        <w:t>Our Business</w:t>
      </w:r>
    </w:p>
    <w:p w14:paraId="3C8F540B" w14:textId="77777777" w:rsidR="005A1287" w:rsidRDefault="00B93071" w:rsidP="00B93071">
      <w:pPr>
        <w:rPr>
          <w:rFonts w:cs="Calibri"/>
          <w:color w:val="595959" w:themeColor="text1" w:themeTint="A6"/>
        </w:rPr>
      </w:pPr>
      <w:r w:rsidRPr="00CD1059">
        <w:rPr>
          <w:rFonts w:cs="Calibri"/>
          <w:color w:val="595959" w:themeColor="text1" w:themeTint="A6"/>
        </w:rPr>
        <w:t>Based in Cambridge (UK) Green Energy Options (geo) specialise in the design, manufacture and support of energy management display and information systems for domestic markets across Europe. Our focus is helping consumers understand and manage their domestic energy (and water) consumption</w:t>
      </w:r>
      <w:r w:rsidR="005A1287">
        <w:rPr>
          <w:rFonts w:cs="Calibri"/>
          <w:color w:val="595959" w:themeColor="text1" w:themeTint="A6"/>
        </w:rPr>
        <w:t xml:space="preserve"> and</w:t>
      </w:r>
      <w:r w:rsidRPr="00CD1059">
        <w:rPr>
          <w:rFonts w:cs="Calibri"/>
          <w:color w:val="595959" w:themeColor="text1" w:themeTint="A6"/>
        </w:rPr>
        <w:t xml:space="preserve"> we </w:t>
      </w:r>
      <w:r w:rsidR="005A1287">
        <w:rPr>
          <w:rFonts w:cs="Calibri"/>
          <w:color w:val="595959" w:themeColor="text1" w:themeTint="A6"/>
        </w:rPr>
        <w:t>make</w:t>
      </w:r>
      <w:r w:rsidRPr="00CD1059">
        <w:rPr>
          <w:rFonts w:cs="Calibri"/>
          <w:color w:val="595959" w:themeColor="text1" w:themeTint="A6"/>
        </w:rPr>
        <w:t xml:space="preserve"> consumer products</w:t>
      </w:r>
      <w:r w:rsidR="005A1287">
        <w:rPr>
          <w:rFonts w:cs="Calibri"/>
          <w:color w:val="595959" w:themeColor="text1" w:themeTint="A6"/>
        </w:rPr>
        <w:t xml:space="preserve"> and apps to achieve this</w:t>
      </w:r>
      <w:r w:rsidRPr="00CD1059">
        <w:rPr>
          <w:rFonts w:cs="Calibri"/>
          <w:color w:val="595959" w:themeColor="text1" w:themeTint="A6"/>
        </w:rPr>
        <w:t>.</w:t>
      </w:r>
    </w:p>
    <w:p w14:paraId="1DA773A3" w14:textId="77777777" w:rsidR="005A1287" w:rsidRDefault="005A1287" w:rsidP="00B93071">
      <w:pPr>
        <w:rPr>
          <w:rFonts w:cs="Calibri"/>
          <w:color w:val="595959" w:themeColor="text1" w:themeTint="A6"/>
        </w:rPr>
      </w:pPr>
    </w:p>
    <w:p w14:paraId="2B24AABB" w14:textId="6197F539" w:rsidR="00B93071" w:rsidRDefault="00B93071" w:rsidP="00B93071">
      <w:pPr>
        <w:rPr>
          <w:rFonts w:cs="Calibri"/>
          <w:color w:val="595959" w:themeColor="text1" w:themeTint="A6"/>
        </w:rPr>
      </w:pPr>
      <w:r w:rsidRPr="00CD1059">
        <w:rPr>
          <w:rFonts w:cs="Calibri"/>
          <w:color w:val="595959" w:themeColor="text1" w:themeTint="A6"/>
        </w:rPr>
        <w:t>Established in 2006 geo is now one of the leading home energy management system companies in the world having sold over 4 million systems.</w:t>
      </w:r>
      <w:r>
        <w:rPr>
          <w:rFonts w:cs="Calibri"/>
          <w:color w:val="595959" w:themeColor="text1" w:themeTint="A6"/>
        </w:rPr>
        <w:t xml:space="preserve">  We are</w:t>
      </w:r>
      <w:r w:rsidRPr="00CD1059">
        <w:rPr>
          <w:rFonts w:cs="Calibri"/>
          <w:color w:val="595959" w:themeColor="text1" w:themeTint="A6"/>
        </w:rPr>
        <w:t xml:space="preserve"> listed in the Sunday Times Tech Track 100 fastest growing UK tech Companies for a </w:t>
      </w:r>
      <w:r>
        <w:rPr>
          <w:rFonts w:cs="Calibri"/>
          <w:color w:val="595959" w:themeColor="text1" w:themeTint="A6"/>
        </w:rPr>
        <w:t>third</w:t>
      </w:r>
      <w:r w:rsidRPr="00CD1059">
        <w:rPr>
          <w:rFonts w:cs="Calibri"/>
          <w:color w:val="595959" w:themeColor="text1" w:themeTint="A6"/>
        </w:rPr>
        <w:t xml:space="preserve"> year running</w:t>
      </w:r>
      <w:r>
        <w:rPr>
          <w:rFonts w:cs="Calibri"/>
          <w:color w:val="595959" w:themeColor="text1" w:themeTint="A6"/>
        </w:rPr>
        <w:t xml:space="preserve"> and in 2017 we</w:t>
      </w:r>
      <w:r w:rsidRPr="00CD1059">
        <w:rPr>
          <w:rFonts w:cs="Calibri"/>
          <w:color w:val="595959" w:themeColor="text1" w:themeTint="A6"/>
        </w:rPr>
        <w:t xml:space="preserve"> won a Queen</w:t>
      </w:r>
      <w:r>
        <w:rPr>
          <w:rFonts w:cs="Calibri"/>
          <w:color w:val="595959" w:themeColor="text1" w:themeTint="A6"/>
        </w:rPr>
        <w:t>’</w:t>
      </w:r>
      <w:r w:rsidRPr="00CD1059">
        <w:rPr>
          <w:rFonts w:cs="Calibri"/>
          <w:color w:val="595959" w:themeColor="text1" w:themeTint="A6"/>
        </w:rPr>
        <w:t xml:space="preserve">s Award for Enterprise: Innovation. </w:t>
      </w:r>
      <w:r w:rsidR="00EA140A">
        <w:rPr>
          <w:rFonts w:cs="Calibri"/>
          <w:color w:val="595959" w:themeColor="text1" w:themeTint="A6"/>
        </w:rPr>
        <w:t xml:space="preserve"> </w:t>
      </w:r>
      <w:r w:rsidRPr="00CD1059">
        <w:rPr>
          <w:rFonts w:cs="Calibri"/>
          <w:color w:val="595959" w:themeColor="text1" w:themeTint="A6"/>
        </w:rPr>
        <w:t>With major contracts to supply the UK smart metering programme, multiple connected home contracts and a growing distribution channel the company is continuing to experience substantial growth.</w:t>
      </w:r>
    </w:p>
    <w:p w14:paraId="7B9AE0B1" w14:textId="7FAAD4F7" w:rsidR="00375639" w:rsidRDefault="00375639" w:rsidP="00333900">
      <w:pPr>
        <w:rPr>
          <w:rFonts w:eastAsia="Times New Roman"/>
          <w:lang w:eastAsia="en-GB"/>
        </w:rPr>
      </w:pPr>
    </w:p>
    <w:p w14:paraId="57B912DF" w14:textId="655DB59B" w:rsidR="00375639" w:rsidRPr="00B93071" w:rsidRDefault="00375639" w:rsidP="00333900">
      <w:pPr>
        <w:rPr>
          <w:rFonts w:eastAsia="Times New Roman"/>
          <w:color w:val="595959" w:themeColor="text1" w:themeTint="A6"/>
          <w:lang w:eastAsia="en-GB"/>
        </w:rPr>
      </w:pPr>
      <w:r w:rsidRPr="00B93071">
        <w:rPr>
          <w:rFonts w:eastAsia="Times New Roman"/>
          <w:color w:val="595959" w:themeColor="text1" w:themeTint="A6"/>
          <w:lang w:eastAsia="en-GB"/>
        </w:rPr>
        <w:t>We are growing our technical team to support the expansion of our business and product portfolio and have a number of new roles focused on developing innovative apps and interfaces for consumer devices and cloud services.</w:t>
      </w:r>
    </w:p>
    <w:p w14:paraId="368D74AD" w14:textId="56193424" w:rsidR="003F7D50" w:rsidRPr="00B93071" w:rsidRDefault="003F7D50" w:rsidP="003F7D50">
      <w:pPr>
        <w:pStyle w:val="Heading1"/>
        <w:rPr>
          <w:color w:val="FF5A00"/>
        </w:rPr>
      </w:pPr>
      <w:r w:rsidRPr="00B93071">
        <w:rPr>
          <w:color w:val="FF5A00"/>
        </w:rPr>
        <w:t>The Position</w:t>
      </w:r>
    </w:p>
    <w:p w14:paraId="6BC1E4B1" w14:textId="0299BC81" w:rsidR="003F7D50" w:rsidRPr="00B93071" w:rsidRDefault="003F7D50" w:rsidP="003F7D50">
      <w:pPr>
        <w:spacing w:after="200"/>
        <w:rPr>
          <w:rFonts w:cs="Calibri"/>
          <w:color w:val="595959" w:themeColor="text1" w:themeTint="A6"/>
        </w:rPr>
      </w:pPr>
      <w:r w:rsidRPr="00B93071">
        <w:rPr>
          <w:rFonts w:cs="Calibri"/>
          <w:color w:val="595959" w:themeColor="text1" w:themeTint="A6"/>
        </w:rPr>
        <w:t>We like to start from the user’s perspective – and this is no easy task.  Energy is out of sight and so out of mind, which means this is a green field area for providing user information and feedback.  We continue to gather feedback from our most current products and services</w:t>
      </w:r>
      <w:r w:rsidR="0074025B">
        <w:rPr>
          <w:rFonts w:cs="Calibri"/>
          <w:color w:val="595959" w:themeColor="text1" w:themeTint="A6"/>
        </w:rPr>
        <w:t>, and we</w:t>
      </w:r>
      <w:r w:rsidRPr="00B93071">
        <w:rPr>
          <w:rFonts w:cs="Calibri"/>
          <w:color w:val="595959" w:themeColor="text1" w:themeTint="A6"/>
        </w:rPr>
        <w:t xml:space="preserve"> find that as people learn, so their needs and expectations change, which means this is a constantly evolving topic. </w:t>
      </w:r>
    </w:p>
    <w:p w14:paraId="086F3DF6" w14:textId="0B4CA026" w:rsidR="003F7D50" w:rsidRDefault="0074025B" w:rsidP="003F7D50">
      <w:pPr>
        <w:spacing w:after="200"/>
        <w:rPr>
          <w:rFonts w:cs="Calibri"/>
          <w:color w:val="595959" w:themeColor="text1" w:themeTint="A6"/>
        </w:rPr>
      </w:pPr>
      <w:r>
        <w:rPr>
          <w:rFonts w:cs="Calibri"/>
          <w:color w:val="595959" w:themeColor="text1" w:themeTint="A6"/>
        </w:rPr>
        <w:t>T</w:t>
      </w:r>
      <w:r w:rsidR="003F7D50" w:rsidRPr="00B93071">
        <w:rPr>
          <w:rFonts w:cs="Calibri"/>
          <w:color w:val="595959" w:themeColor="text1" w:themeTint="A6"/>
        </w:rPr>
        <w:t>his position is to provide core expertise on user focused design spanning the whole user experience.  You will be a key member of our creative team and be expected to help with the design and specification of user interfaces for our hardware and digital products and services.</w:t>
      </w:r>
    </w:p>
    <w:p w14:paraId="15A87E9D" w14:textId="17234A0D" w:rsidR="0074025B" w:rsidRDefault="0074025B" w:rsidP="003F7D50">
      <w:pPr>
        <w:spacing w:after="200"/>
        <w:rPr>
          <w:rFonts w:cs="Calibri"/>
          <w:color w:val="595959" w:themeColor="text1" w:themeTint="A6"/>
        </w:rPr>
      </w:pPr>
      <w:r>
        <w:rPr>
          <w:rFonts w:cs="Calibri"/>
          <w:color w:val="595959" w:themeColor="text1" w:themeTint="A6"/>
        </w:rPr>
        <w:t>We are looking for someone with a lust for creating new user experiences and taking engagement to a new level. An interest in the Internet of Things and smart gadgets is highly desirable.</w:t>
      </w:r>
    </w:p>
    <w:p w14:paraId="3FDC8FB1" w14:textId="0B815145" w:rsidR="0074025B" w:rsidRDefault="0074025B" w:rsidP="003F7D50">
      <w:pPr>
        <w:spacing w:after="200"/>
        <w:rPr>
          <w:rFonts w:cs="Calibri"/>
          <w:color w:val="595959" w:themeColor="text1" w:themeTint="A6"/>
        </w:rPr>
      </w:pPr>
    </w:p>
    <w:p w14:paraId="2EA8A9F6" w14:textId="77777777" w:rsidR="003F7D50" w:rsidRPr="00B93071" w:rsidRDefault="003F7D50" w:rsidP="00B93071">
      <w:pPr>
        <w:rPr>
          <w:rFonts w:cs="Calibri"/>
          <w:color w:val="FF5A00"/>
        </w:rPr>
      </w:pPr>
      <w:r w:rsidRPr="00B93071">
        <w:rPr>
          <w:rStyle w:val="Heading1Char"/>
          <w:color w:val="FF5A00"/>
        </w:rPr>
        <w:lastRenderedPageBreak/>
        <w:t>Role</w:t>
      </w:r>
    </w:p>
    <w:p w14:paraId="11805E0C" w14:textId="377723CB" w:rsidR="0074025B" w:rsidRDefault="005A1287" w:rsidP="00B93071">
      <w:pPr>
        <w:pStyle w:val="Bullet"/>
        <w:rPr>
          <w:color w:val="595959" w:themeColor="text1" w:themeTint="A6"/>
        </w:rPr>
      </w:pPr>
      <w:r>
        <w:rPr>
          <w:color w:val="595959" w:themeColor="text1" w:themeTint="A6"/>
        </w:rPr>
        <w:t>Taking ownership of U</w:t>
      </w:r>
      <w:r w:rsidR="0074025B">
        <w:rPr>
          <w:color w:val="595959" w:themeColor="text1" w:themeTint="A6"/>
        </w:rPr>
        <w:t>I/X design</w:t>
      </w:r>
      <w:r>
        <w:rPr>
          <w:color w:val="595959" w:themeColor="text1" w:themeTint="A6"/>
        </w:rPr>
        <w:t xml:space="preserve"> for our latest products and exciting new apps</w:t>
      </w:r>
    </w:p>
    <w:p w14:paraId="175B3EA6" w14:textId="01C33777" w:rsidR="003F7D50" w:rsidRPr="00B93071" w:rsidRDefault="003F7D50" w:rsidP="00B93071">
      <w:pPr>
        <w:pStyle w:val="Bullet"/>
        <w:rPr>
          <w:color w:val="595959" w:themeColor="text1" w:themeTint="A6"/>
        </w:rPr>
      </w:pPr>
      <w:r w:rsidRPr="00B93071">
        <w:rPr>
          <w:color w:val="595959" w:themeColor="text1" w:themeTint="A6"/>
        </w:rPr>
        <w:t xml:space="preserve">Collecting product requirements from the Chief Product </w:t>
      </w:r>
      <w:r w:rsidR="005A1287">
        <w:rPr>
          <w:color w:val="595959" w:themeColor="text1" w:themeTint="A6"/>
        </w:rPr>
        <w:t>O</w:t>
      </w:r>
      <w:r w:rsidRPr="00B93071">
        <w:rPr>
          <w:color w:val="595959" w:themeColor="text1" w:themeTint="A6"/>
        </w:rPr>
        <w:t>fficer and project managers</w:t>
      </w:r>
    </w:p>
    <w:p w14:paraId="227F31D6" w14:textId="77777777" w:rsidR="003F7D50" w:rsidRPr="00B93071" w:rsidRDefault="003F7D50" w:rsidP="00B93071">
      <w:pPr>
        <w:pStyle w:val="Bullet"/>
        <w:rPr>
          <w:color w:val="595959" w:themeColor="text1" w:themeTint="A6"/>
        </w:rPr>
      </w:pPr>
      <w:r w:rsidRPr="00B93071">
        <w:rPr>
          <w:color w:val="595959" w:themeColor="text1" w:themeTint="A6"/>
        </w:rPr>
        <w:t>Carefully designing user interactions and communicating ideas to project teams through wireframes and prototypes</w:t>
      </w:r>
    </w:p>
    <w:p w14:paraId="04A795D2" w14:textId="77777777" w:rsidR="003F7D50" w:rsidRPr="00B93071" w:rsidRDefault="003F7D50" w:rsidP="00B93071">
      <w:pPr>
        <w:pStyle w:val="Bullet"/>
        <w:rPr>
          <w:color w:val="595959" w:themeColor="text1" w:themeTint="A6"/>
        </w:rPr>
      </w:pPr>
      <w:r w:rsidRPr="00B93071">
        <w:rPr>
          <w:color w:val="595959" w:themeColor="text1" w:themeTint="A6"/>
        </w:rPr>
        <w:t>Adhering to internal style guides as well as platform specific guidelines for iOS and Android</w:t>
      </w:r>
    </w:p>
    <w:p w14:paraId="2C2B39CF" w14:textId="3933831C" w:rsidR="003F7D50" w:rsidRDefault="0074025B" w:rsidP="00B93071">
      <w:pPr>
        <w:pStyle w:val="Bullet"/>
        <w:rPr>
          <w:color w:val="595959" w:themeColor="text1" w:themeTint="A6"/>
        </w:rPr>
      </w:pPr>
      <w:r>
        <w:rPr>
          <w:color w:val="595959" w:themeColor="text1" w:themeTint="A6"/>
        </w:rPr>
        <w:t>Responsible for architecting and documenting th</w:t>
      </w:r>
      <w:r w:rsidR="003F7D50" w:rsidRPr="00B93071">
        <w:rPr>
          <w:color w:val="595959" w:themeColor="text1" w:themeTint="A6"/>
        </w:rPr>
        <w:t>e U</w:t>
      </w:r>
      <w:r>
        <w:rPr>
          <w:color w:val="595959" w:themeColor="text1" w:themeTint="A6"/>
        </w:rPr>
        <w:t>X</w:t>
      </w:r>
      <w:r w:rsidR="003F7D50" w:rsidRPr="00B93071">
        <w:rPr>
          <w:color w:val="595959" w:themeColor="text1" w:themeTint="A6"/>
        </w:rPr>
        <w:t xml:space="preserve"> and U</w:t>
      </w:r>
      <w:r>
        <w:rPr>
          <w:color w:val="595959" w:themeColor="text1" w:themeTint="A6"/>
        </w:rPr>
        <w:t>I</w:t>
      </w:r>
      <w:r w:rsidR="003F7D50" w:rsidRPr="00B93071">
        <w:rPr>
          <w:color w:val="595959" w:themeColor="text1" w:themeTint="A6"/>
        </w:rPr>
        <w:t xml:space="preserve"> for </w:t>
      </w:r>
      <w:r>
        <w:rPr>
          <w:color w:val="595959" w:themeColor="text1" w:themeTint="A6"/>
        </w:rPr>
        <w:t xml:space="preserve">its </w:t>
      </w:r>
      <w:r w:rsidR="003F7D50" w:rsidRPr="00B93071">
        <w:rPr>
          <w:color w:val="595959" w:themeColor="text1" w:themeTint="A6"/>
        </w:rPr>
        <w:t>development and system testing</w:t>
      </w:r>
    </w:p>
    <w:p w14:paraId="08398977" w14:textId="55D897E9" w:rsidR="005A1287" w:rsidRPr="00B93071" w:rsidRDefault="005A1287" w:rsidP="00B93071">
      <w:pPr>
        <w:pStyle w:val="Bullet"/>
        <w:rPr>
          <w:color w:val="595959" w:themeColor="text1" w:themeTint="A6"/>
        </w:rPr>
      </w:pPr>
      <w:r>
        <w:rPr>
          <w:color w:val="595959" w:themeColor="text1" w:themeTint="A6"/>
        </w:rPr>
        <w:t>Documenting the UI/X designs for developers and other teams in the business</w:t>
      </w:r>
    </w:p>
    <w:p w14:paraId="1A25E06E" w14:textId="77777777" w:rsidR="003F7D50" w:rsidRPr="00B93071" w:rsidRDefault="003F7D50" w:rsidP="00B93071">
      <w:pPr>
        <w:pStyle w:val="Bullet"/>
        <w:rPr>
          <w:color w:val="595959" w:themeColor="text1" w:themeTint="A6"/>
        </w:rPr>
      </w:pPr>
      <w:r w:rsidRPr="00B93071">
        <w:rPr>
          <w:color w:val="595959" w:themeColor="text1" w:themeTint="A6"/>
        </w:rPr>
        <w:t>Provide UX input into the development of physical products where physical and digital components interact</w:t>
      </w:r>
    </w:p>
    <w:p w14:paraId="3A1F9821" w14:textId="77777777" w:rsidR="003F7D50" w:rsidRPr="00B93071" w:rsidRDefault="003F7D50" w:rsidP="003F7D50">
      <w:pPr>
        <w:pStyle w:val="Heading1"/>
        <w:rPr>
          <w:color w:val="FF5A00"/>
        </w:rPr>
      </w:pPr>
      <w:r w:rsidRPr="00B93071">
        <w:rPr>
          <w:color w:val="FF5A00"/>
        </w:rPr>
        <w:t>Experience</w:t>
      </w:r>
    </w:p>
    <w:p w14:paraId="71F9D720" w14:textId="301ED278" w:rsidR="003F7D50" w:rsidRPr="00B93071" w:rsidRDefault="003F7D50" w:rsidP="00B93071">
      <w:pPr>
        <w:pStyle w:val="Bullet"/>
        <w:ind w:left="426" w:hanging="426"/>
        <w:rPr>
          <w:color w:val="595959" w:themeColor="text1" w:themeTint="A6"/>
        </w:rPr>
      </w:pPr>
      <w:r w:rsidRPr="00B93071">
        <w:rPr>
          <w:color w:val="595959" w:themeColor="text1" w:themeTint="A6"/>
        </w:rPr>
        <w:t>Minimum of BSc or equivalent in HCI or design related degree</w:t>
      </w:r>
      <w:r w:rsidR="0074025B">
        <w:rPr>
          <w:color w:val="595959" w:themeColor="text1" w:themeTint="A6"/>
        </w:rPr>
        <w:t xml:space="preserve"> or equivalent</w:t>
      </w:r>
    </w:p>
    <w:p w14:paraId="18BEE050" w14:textId="57557EE3" w:rsidR="003F7D50" w:rsidRPr="00B93071" w:rsidRDefault="003F7D50" w:rsidP="00B93071">
      <w:pPr>
        <w:pStyle w:val="Bullet"/>
        <w:ind w:left="426" w:hanging="426"/>
        <w:rPr>
          <w:color w:val="595959" w:themeColor="text1" w:themeTint="A6"/>
        </w:rPr>
      </w:pPr>
      <w:r w:rsidRPr="00B93071">
        <w:rPr>
          <w:color w:val="595959" w:themeColor="text1" w:themeTint="A6"/>
        </w:rPr>
        <w:t>Experience designing U</w:t>
      </w:r>
      <w:r w:rsidR="0074025B">
        <w:rPr>
          <w:color w:val="595959" w:themeColor="text1" w:themeTint="A6"/>
        </w:rPr>
        <w:t>X</w:t>
      </w:r>
      <w:r w:rsidRPr="00B93071">
        <w:rPr>
          <w:color w:val="595959" w:themeColor="text1" w:themeTint="A6"/>
        </w:rPr>
        <w:t xml:space="preserve"> and U</w:t>
      </w:r>
      <w:r w:rsidR="0074025B">
        <w:rPr>
          <w:color w:val="595959" w:themeColor="text1" w:themeTint="A6"/>
        </w:rPr>
        <w:t>I</w:t>
      </w:r>
      <w:r w:rsidRPr="00B93071">
        <w:rPr>
          <w:color w:val="595959" w:themeColor="text1" w:themeTint="A6"/>
        </w:rPr>
        <w:t xml:space="preserve"> across digital platforms</w:t>
      </w:r>
    </w:p>
    <w:p w14:paraId="6DB00FF0" w14:textId="77777777" w:rsidR="003F7D50" w:rsidRPr="00B93071" w:rsidRDefault="003F7D50" w:rsidP="00B93071">
      <w:pPr>
        <w:pStyle w:val="Bullet"/>
        <w:ind w:left="426" w:hanging="426"/>
        <w:rPr>
          <w:color w:val="595959" w:themeColor="text1" w:themeTint="A6"/>
        </w:rPr>
      </w:pPr>
      <w:r w:rsidRPr="00B93071">
        <w:rPr>
          <w:color w:val="595959" w:themeColor="text1" w:themeTint="A6"/>
        </w:rPr>
        <w:t>A strong portfolio of work, including UX deliverables and UI designs</w:t>
      </w:r>
    </w:p>
    <w:p w14:paraId="166050D8" w14:textId="77777777" w:rsidR="003F7D50" w:rsidRPr="00B93071" w:rsidRDefault="003F7D50" w:rsidP="00B93071">
      <w:pPr>
        <w:pStyle w:val="Bullet"/>
        <w:ind w:left="426" w:hanging="426"/>
        <w:rPr>
          <w:color w:val="595959" w:themeColor="text1" w:themeTint="A6"/>
        </w:rPr>
      </w:pPr>
      <w:r w:rsidRPr="00B93071">
        <w:rPr>
          <w:color w:val="595959" w:themeColor="text1" w:themeTint="A6"/>
        </w:rPr>
        <w:t>Proactive in identifying and solving interaction issues</w:t>
      </w:r>
    </w:p>
    <w:p w14:paraId="080A1C41" w14:textId="77777777" w:rsidR="003F7D50" w:rsidRPr="00B93071" w:rsidRDefault="003F7D50" w:rsidP="00B93071">
      <w:pPr>
        <w:pStyle w:val="Bullet"/>
        <w:ind w:left="426" w:hanging="426"/>
        <w:rPr>
          <w:color w:val="595959" w:themeColor="text1" w:themeTint="A6"/>
        </w:rPr>
      </w:pPr>
      <w:r w:rsidRPr="00B93071">
        <w:rPr>
          <w:color w:val="595959" w:themeColor="text1" w:themeTint="A6"/>
        </w:rPr>
        <w:t>Experience working in or with software development teams</w:t>
      </w:r>
    </w:p>
    <w:p w14:paraId="06EA9C6B" w14:textId="77777777" w:rsidR="003F7D50" w:rsidRPr="00B93071" w:rsidRDefault="003F7D50" w:rsidP="00B93071">
      <w:pPr>
        <w:pStyle w:val="Bullet"/>
        <w:ind w:left="426" w:hanging="426"/>
        <w:rPr>
          <w:color w:val="595959" w:themeColor="text1" w:themeTint="A6"/>
        </w:rPr>
      </w:pPr>
      <w:r w:rsidRPr="00B93071">
        <w:rPr>
          <w:color w:val="595959" w:themeColor="text1" w:themeTint="A6"/>
        </w:rPr>
        <w:t>The ability to communicate effectively with the design, senior management, development and support teams alike</w:t>
      </w:r>
    </w:p>
    <w:p w14:paraId="717F6E30" w14:textId="77777777" w:rsidR="003F7D50" w:rsidRPr="00B93071" w:rsidRDefault="003F7D50" w:rsidP="00B93071">
      <w:pPr>
        <w:pStyle w:val="Bullet"/>
        <w:ind w:left="426" w:hanging="426"/>
        <w:rPr>
          <w:color w:val="595959" w:themeColor="text1" w:themeTint="A6"/>
        </w:rPr>
      </w:pPr>
      <w:r w:rsidRPr="00B93071">
        <w:rPr>
          <w:color w:val="595959" w:themeColor="text1" w:themeTint="A6"/>
        </w:rPr>
        <w:t>The ability to rationalise design decisions when critiqued  </w:t>
      </w:r>
    </w:p>
    <w:p w14:paraId="40B325EB" w14:textId="1264C626" w:rsidR="003F7D50" w:rsidRPr="00B93071" w:rsidRDefault="003F7D50" w:rsidP="00B93071">
      <w:pPr>
        <w:pStyle w:val="Bullet"/>
        <w:ind w:left="426" w:hanging="426"/>
        <w:rPr>
          <w:color w:val="595959" w:themeColor="text1" w:themeTint="A6"/>
        </w:rPr>
      </w:pPr>
      <w:r w:rsidRPr="00B93071">
        <w:rPr>
          <w:color w:val="595959" w:themeColor="text1" w:themeTint="A6"/>
        </w:rPr>
        <w:t xml:space="preserve">Proficiency with </w:t>
      </w:r>
      <w:r w:rsidR="0074025B">
        <w:rPr>
          <w:color w:val="595959" w:themeColor="text1" w:themeTint="A6"/>
        </w:rPr>
        <w:t xml:space="preserve">graphic </w:t>
      </w:r>
      <w:r w:rsidR="005A1287">
        <w:rPr>
          <w:color w:val="595959" w:themeColor="text1" w:themeTint="A6"/>
        </w:rPr>
        <w:t xml:space="preserve">design and prototyping </w:t>
      </w:r>
      <w:r w:rsidR="0074025B">
        <w:rPr>
          <w:color w:val="595959" w:themeColor="text1" w:themeTint="A6"/>
        </w:rPr>
        <w:t>tools (</w:t>
      </w:r>
      <w:r w:rsidR="005A1287">
        <w:rPr>
          <w:color w:val="595959" w:themeColor="text1" w:themeTint="A6"/>
        </w:rPr>
        <w:t>Creative Suite</w:t>
      </w:r>
      <w:r w:rsidR="0074025B">
        <w:rPr>
          <w:color w:val="595959" w:themeColor="text1" w:themeTint="A6"/>
        </w:rPr>
        <w:t xml:space="preserve">, </w:t>
      </w:r>
      <w:r w:rsidR="005A1287">
        <w:rPr>
          <w:color w:val="595959" w:themeColor="text1" w:themeTint="A6"/>
        </w:rPr>
        <w:t>S</w:t>
      </w:r>
      <w:r w:rsidR="0074025B">
        <w:rPr>
          <w:color w:val="595959" w:themeColor="text1" w:themeTint="A6"/>
        </w:rPr>
        <w:t xml:space="preserve">ketch, </w:t>
      </w:r>
      <w:r w:rsidR="005A1287">
        <w:rPr>
          <w:color w:val="595959" w:themeColor="text1" w:themeTint="A6"/>
        </w:rPr>
        <w:t xml:space="preserve">Marvel, </w:t>
      </w:r>
      <w:r w:rsidR="0074025B">
        <w:rPr>
          <w:color w:val="595959" w:themeColor="text1" w:themeTint="A6"/>
        </w:rPr>
        <w:t>etc.)</w:t>
      </w:r>
    </w:p>
    <w:p w14:paraId="33C2733A" w14:textId="77777777" w:rsidR="003F7D50" w:rsidRPr="00B93071" w:rsidRDefault="003F7D50" w:rsidP="00B93071">
      <w:pPr>
        <w:pStyle w:val="Bullet"/>
        <w:ind w:left="426" w:hanging="426"/>
        <w:rPr>
          <w:color w:val="595959" w:themeColor="text1" w:themeTint="A6"/>
        </w:rPr>
      </w:pPr>
      <w:r w:rsidRPr="00B93071">
        <w:rPr>
          <w:color w:val="595959" w:themeColor="text1" w:themeTint="A6"/>
        </w:rPr>
        <w:t>Attention to detail</w:t>
      </w:r>
    </w:p>
    <w:p w14:paraId="45CB3D27" w14:textId="77777777" w:rsidR="003F7D50" w:rsidRPr="00B93071" w:rsidRDefault="003F7D50" w:rsidP="00B93071">
      <w:pPr>
        <w:pStyle w:val="Bullet"/>
        <w:ind w:left="426" w:hanging="426"/>
        <w:rPr>
          <w:color w:val="595959" w:themeColor="text1" w:themeTint="A6"/>
        </w:rPr>
      </w:pPr>
      <w:r w:rsidRPr="00B93071">
        <w:rPr>
          <w:color w:val="595959" w:themeColor="text1" w:themeTint="A6"/>
        </w:rPr>
        <w:t>The ability to work to tight deadlines </w:t>
      </w:r>
    </w:p>
    <w:p w14:paraId="46172825" w14:textId="203633FC" w:rsidR="003F7D50" w:rsidRPr="00B93071" w:rsidRDefault="00B93071" w:rsidP="003F7D50">
      <w:pPr>
        <w:pStyle w:val="Heading1"/>
        <w:rPr>
          <w:color w:val="FF5A00"/>
        </w:rPr>
      </w:pPr>
      <w:r w:rsidRPr="00B93071">
        <w:rPr>
          <w:color w:val="FF5A00"/>
        </w:rPr>
        <w:t>Applications</w:t>
      </w:r>
    </w:p>
    <w:p w14:paraId="18E2CD98" w14:textId="6D2B90C6" w:rsidR="00B935E2" w:rsidRPr="00B93071" w:rsidRDefault="003F7D50" w:rsidP="003F7D50">
      <w:pPr>
        <w:spacing w:after="200"/>
        <w:rPr>
          <w:rFonts w:cs="Calibri"/>
          <w:color w:val="595959" w:themeColor="text1" w:themeTint="A6"/>
        </w:rPr>
      </w:pPr>
      <w:r w:rsidRPr="00B93071">
        <w:rPr>
          <w:rFonts w:cs="Calibri"/>
          <w:color w:val="595959" w:themeColor="text1" w:themeTint="A6"/>
        </w:rPr>
        <w:t xml:space="preserve">To apply for this position please send a letter outlining why you are interested, what you can bring to this role and your availability together with a copy of your CV to Romaine York at the above address or by email to </w:t>
      </w:r>
      <w:hyperlink r:id="rId8" w:history="1">
        <w:r w:rsidR="00970ABA" w:rsidRPr="00051383">
          <w:rPr>
            <w:rStyle w:val="Hyperlink"/>
            <w:rFonts w:cs="Calibri"/>
          </w:rPr>
          <w:t>recruitment@greenenergyoptions.co.uk</w:t>
        </w:r>
      </w:hyperlink>
      <w:r w:rsidR="00970ABA">
        <w:rPr>
          <w:rFonts w:cs="Calibri"/>
          <w:color w:val="595959" w:themeColor="text1" w:themeTint="A6"/>
        </w:rPr>
        <w:t xml:space="preserve"> </w:t>
      </w:r>
      <w:r w:rsidRPr="00B93071">
        <w:rPr>
          <w:rFonts w:cs="Calibri"/>
          <w:color w:val="595959" w:themeColor="text1" w:themeTint="A6"/>
        </w:rPr>
        <w:t xml:space="preserve">  </w:t>
      </w:r>
    </w:p>
    <w:sectPr w:rsidR="00B935E2" w:rsidRPr="00B93071" w:rsidSect="00B014DE">
      <w:headerReference w:type="even" r:id="rId9"/>
      <w:headerReference w:type="default" r:id="rId10"/>
      <w:footerReference w:type="default" r:id="rId11"/>
      <w:headerReference w:type="first" r:id="rId12"/>
      <w:footerReference w:type="first" r:id="rId13"/>
      <w:pgSz w:w="11906" w:h="16838"/>
      <w:pgMar w:top="284" w:right="1588" w:bottom="1588" w:left="1588" w:header="851" w:footer="7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0B69F" w14:textId="77777777" w:rsidR="007C0DBD" w:rsidRDefault="007C0DBD" w:rsidP="00D931DC">
      <w:pPr>
        <w:spacing w:line="240" w:lineRule="auto"/>
      </w:pPr>
      <w:r>
        <w:separator/>
      </w:r>
    </w:p>
  </w:endnote>
  <w:endnote w:type="continuationSeparator" w:id="0">
    <w:p w14:paraId="6792C0A4" w14:textId="77777777" w:rsidR="007C0DBD" w:rsidRDefault="007C0DBD" w:rsidP="00D93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SansLight Plain">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27B6" w14:textId="77777777" w:rsidR="0040153C" w:rsidRPr="00F96424" w:rsidRDefault="00B935E2" w:rsidP="00F96424">
    <w:pPr>
      <w:pStyle w:val="Footer"/>
    </w:pPr>
    <w:r>
      <w:rPr>
        <w:noProof/>
        <w:lang w:val="en-US"/>
      </w:rPr>
      <w:drawing>
        <wp:inline distT="0" distB="0" distL="0" distR="0" wp14:anchorId="7CF3CA69" wp14:editId="2FA929E3">
          <wp:extent cx="5543550" cy="354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5702" w14:textId="77777777" w:rsidR="0040153C" w:rsidRDefault="00B935E2" w:rsidP="0040153C">
    <w:pPr>
      <w:pStyle w:val="Heading4"/>
    </w:pPr>
    <w:r>
      <w:rPr>
        <w:noProof/>
        <w:lang w:val="en-US"/>
      </w:rPr>
      <w:drawing>
        <wp:inline distT="0" distB="0" distL="0" distR="0" wp14:anchorId="7DBA0474" wp14:editId="6449C362">
          <wp:extent cx="5543550" cy="354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D7E94" w14:textId="77777777" w:rsidR="007C0DBD" w:rsidRDefault="007C0DBD" w:rsidP="00D931DC">
      <w:pPr>
        <w:spacing w:line="240" w:lineRule="auto"/>
      </w:pPr>
      <w:r>
        <w:separator/>
      </w:r>
    </w:p>
  </w:footnote>
  <w:footnote w:type="continuationSeparator" w:id="0">
    <w:p w14:paraId="46D1F7FE" w14:textId="77777777" w:rsidR="007C0DBD" w:rsidRDefault="007C0DBD" w:rsidP="00D93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D41D" w14:textId="7F32F9D1" w:rsidR="0040153C" w:rsidRDefault="00333900">
    <w:pPr>
      <w:pStyle w:val="Header"/>
    </w:pPr>
    <w:r>
      <w:rPr>
        <w:noProof/>
        <w:lang w:val="en-US"/>
      </w:rPr>
      <w:drawing>
        <wp:anchor distT="0" distB="0" distL="114300" distR="114300" simplePos="0" relativeHeight="251665408" behindDoc="1" locked="0" layoutInCell="1" allowOverlap="1" wp14:anchorId="6FE6EC18" wp14:editId="409A6C21">
          <wp:simplePos x="0" y="0"/>
          <wp:positionH relativeFrom="margin">
            <wp:align>center</wp:align>
          </wp:positionH>
          <wp:positionV relativeFrom="margin">
            <wp:align>center</wp:align>
          </wp:positionV>
          <wp:extent cx="7560310" cy="10692130"/>
          <wp:effectExtent l="0" t="0" r="2540" b="0"/>
          <wp:wrapNone/>
          <wp:docPr id="14" name="Picture 14" descr="geo_letterhead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o_letterhead_symb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08FC474A" wp14:editId="64D7E8A2">
          <wp:simplePos x="0" y="0"/>
          <wp:positionH relativeFrom="margin">
            <wp:align>center</wp:align>
          </wp:positionH>
          <wp:positionV relativeFrom="margin">
            <wp:align>center</wp:align>
          </wp:positionV>
          <wp:extent cx="7560310" cy="10692130"/>
          <wp:effectExtent l="0" t="0" r="2540" b="0"/>
          <wp:wrapNone/>
          <wp:docPr id="10" name="Picture 10"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o_symb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51478B05" wp14:editId="3C352073">
          <wp:simplePos x="0" y="0"/>
          <wp:positionH relativeFrom="margin">
            <wp:align>center</wp:align>
          </wp:positionH>
          <wp:positionV relativeFrom="margin">
            <wp:align>center</wp:align>
          </wp:positionV>
          <wp:extent cx="7560310" cy="10692130"/>
          <wp:effectExtent l="0" t="0" r="2540" b="0"/>
          <wp:wrapNone/>
          <wp:docPr id="6" name="Picture 6"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_symb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5F1C1D">
      <w:rPr>
        <w:noProof/>
        <w:lang w:val="en-US"/>
      </w:rPr>
      <w:pict w14:anchorId="40AD0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geo_symbol"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3874 5404 13765 5404 13057 5654 11915 6635 11235 7251 4243 7308 3046 7366 3019 7559 2584 7866 2230 8174 1958 8482 1741 8790 1577 9097 1469 9405 1387 9713 1496 10021 1741 10309 2149 10617 4243 11848 4597 12156 5059 12790 5195 13098 5331 13713 5277 14329 5168 14637 4325 16175 4216 16483 4135 16791 4162 17099 4379 17406 4760 17695 5359 18041 6120 18349 7100 18580 7209 18580 7834 18580 7889 18580 8514 18310 8922 18003 10283 16791 14935 16772 18471 16656 18525 16464 18961 16156 19314 15848 19586 15541 19777 15252 20076 14637 20158 14329 20076 14021 19804 13713 19396 13406 17301 12175 16948 11867 16485 11252 16349 10944 16213 10021 16349 9405 16485 9097 17029 8174 17328 7559 17410 7251 17383 6905 17301 6770 17192 6635 16784 6328 16268 6020 15479 5654 14418 5424 14173 5404 13874 5404">
          <v:imagedata r:id="rId4" o:title="geo_symb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922D" w14:textId="77777777" w:rsidR="0040153C" w:rsidRPr="0087111B" w:rsidRDefault="005F1C1D" w:rsidP="0087111B">
    <w:pPr>
      <w:pStyle w:val="Header"/>
    </w:pPr>
    <w:r>
      <w:rPr>
        <w:noProof/>
        <w:lang w:val="en-US"/>
      </w:rPr>
      <w:pict w14:anchorId="49FCA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geo_letterhead_symbols" style="position:absolute;margin-left:-79.5pt;margin-top:-55.7pt;width:595.3pt;height:841.9pt;z-index:-251652096;mso-wrap-edited:f;mso-width-percent:0;mso-height-percent:0;mso-position-horizontal-relative:margin;mso-position-vertical-relative:margin;mso-width-percent:0;mso-height-percent:0" wrapcoords="19342 18137 19206 18195 19206 18253 19260 18445 19042 18753 19042 18811 19342 19041 18879 19080 18825 19234 18988 19368 18988 19676 19396 19965 19314 20042 19342 20138 19206 20330 19151 20388 19233 20657 19478 20657 19777 20619 19777 20599 19722 20311 19886 20272 20049 20157 20022 19984 20130 19868 20049 19695 19858 19638 19913 19484 19777 19368 19777 19061 20158 19041 20239 18926 20185 18753 20375 18445 20403 18291 20185 18214 19559 18137 19342 18137">
          <v:imagedata r:id="rId1" o:title="geo_letterhead_symbol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35FD" w14:textId="77777777" w:rsidR="0040153C" w:rsidRPr="00C908DE" w:rsidRDefault="0040153C" w:rsidP="00C908DE">
    <w:pPr>
      <w:autoSpaceDE w:val="0"/>
      <w:autoSpaceDN w:val="0"/>
      <w:adjustRightInd w:val="0"/>
      <w:spacing w:line="240" w:lineRule="auto"/>
      <w:rPr>
        <w:rFonts w:ascii="Calibri-Bold" w:hAnsi="Calibri-Bold" w:cs="Calibri-Bold"/>
        <w:b/>
        <w:bCs/>
        <w:color w:val="3B3B3B"/>
        <w:sz w:val="17"/>
        <w:szCs w:val="17"/>
      </w:rPr>
    </w:pPr>
    <w:r>
      <w:rPr>
        <w:rFonts w:ascii="Calibri-Bold" w:hAnsi="Calibri-Bold" w:cs="Calibri-Bold"/>
        <w:b/>
        <w:bCs/>
        <w:noProof/>
        <w:color w:val="3B3B3B"/>
        <w:sz w:val="17"/>
        <w:szCs w:val="17"/>
        <w:lang w:val="en-US"/>
      </w:rPr>
      <w:drawing>
        <wp:inline distT="0" distB="0" distL="0" distR="0" wp14:anchorId="07B8BA2B" wp14:editId="54CAA8C9">
          <wp:extent cx="5543550" cy="1256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head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1256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FA5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E264D1"/>
    <w:multiLevelType w:val="hybridMultilevel"/>
    <w:tmpl w:val="D9B46A2E"/>
    <w:lvl w:ilvl="0" w:tplc="01823A0A">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11565"/>
    <w:multiLevelType w:val="hybridMultilevel"/>
    <w:tmpl w:val="C834018E"/>
    <w:lvl w:ilvl="0" w:tplc="01823A0A">
      <w:start w:val="1"/>
      <w:numFmt w:val="decimal"/>
      <w:pStyle w:val="Numbers"/>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B7698"/>
    <w:multiLevelType w:val="hybridMultilevel"/>
    <w:tmpl w:val="4586B84E"/>
    <w:lvl w:ilvl="0" w:tplc="FFA88740">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88"/>
    <w:rsid w:val="000114D1"/>
    <w:rsid w:val="00156B8E"/>
    <w:rsid w:val="001713DD"/>
    <w:rsid w:val="00197317"/>
    <w:rsid w:val="001B344E"/>
    <w:rsid w:val="001F20DF"/>
    <w:rsid w:val="002247BB"/>
    <w:rsid w:val="00255717"/>
    <w:rsid w:val="00275284"/>
    <w:rsid w:val="00292BFF"/>
    <w:rsid w:val="002F596C"/>
    <w:rsid w:val="00312840"/>
    <w:rsid w:val="00333900"/>
    <w:rsid w:val="00350970"/>
    <w:rsid w:val="003624E2"/>
    <w:rsid w:val="00373309"/>
    <w:rsid w:val="00375639"/>
    <w:rsid w:val="003948DD"/>
    <w:rsid w:val="00394F76"/>
    <w:rsid w:val="003F7D50"/>
    <w:rsid w:val="0040153C"/>
    <w:rsid w:val="004572F1"/>
    <w:rsid w:val="005A1287"/>
    <w:rsid w:val="005F1C1D"/>
    <w:rsid w:val="00685CA9"/>
    <w:rsid w:val="006C5E8B"/>
    <w:rsid w:val="0074025B"/>
    <w:rsid w:val="00747568"/>
    <w:rsid w:val="007501A1"/>
    <w:rsid w:val="00777376"/>
    <w:rsid w:val="007C0DBD"/>
    <w:rsid w:val="007C68B9"/>
    <w:rsid w:val="0087111B"/>
    <w:rsid w:val="009130F8"/>
    <w:rsid w:val="00970ABA"/>
    <w:rsid w:val="00973D34"/>
    <w:rsid w:val="00A00B8C"/>
    <w:rsid w:val="00A43A20"/>
    <w:rsid w:val="00A51BA8"/>
    <w:rsid w:val="00AB7405"/>
    <w:rsid w:val="00B00390"/>
    <w:rsid w:val="00B014DE"/>
    <w:rsid w:val="00B1114C"/>
    <w:rsid w:val="00B52075"/>
    <w:rsid w:val="00B73F84"/>
    <w:rsid w:val="00B93071"/>
    <w:rsid w:val="00B935E2"/>
    <w:rsid w:val="00BB1932"/>
    <w:rsid w:val="00C2148C"/>
    <w:rsid w:val="00C676C8"/>
    <w:rsid w:val="00C908DE"/>
    <w:rsid w:val="00CD1750"/>
    <w:rsid w:val="00D70B88"/>
    <w:rsid w:val="00D8350F"/>
    <w:rsid w:val="00D931DC"/>
    <w:rsid w:val="00DB4B79"/>
    <w:rsid w:val="00E0347F"/>
    <w:rsid w:val="00EA140A"/>
    <w:rsid w:val="00EC6228"/>
    <w:rsid w:val="00F671DC"/>
    <w:rsid w:val="00F74138"/>
    <w:rsid w:val="00F964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6113420"/>
  <w15:docId w15:val="{EBCE03DC-4F8F-4D0E-B53B-785BFD39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4E"/>
    <w:pPr>
      <w:spacing w:line="276" w:lineRule="auto"/>
    </w:pPr>
    <w:rPr>
      <w:color w:val="000000" w:themeColor="text1"/>
      <w:sz w:val="22"/>
      <w:szCs w:val="22"/>
    </w:rPr>
  </w:style>
  <w:style w:type="paragraph" w:styleId="Heading1">
    <w:name w:val="heading 1"/>
    <w:basedOn w:val="Normal"/>
    <w:next w:val="Normal"/>
    <w:link w:val="Heading1Char"/>
    <w:uiPriority w:val="9"/>
    <w:qFormat/>
    <w:rsid w:val="0040153C"/>
    <w:pPr>
      <w:keepNext/>
      <w:keepLines/>
      <w:spacing w:before="480" w:line="240" w:lineRule="auto"/>
      <w:outlineLvl w:val="0"/>
    </w:pPr>
    <w:rPr>
      <w:b/>
      <w:bCs/>
      <w:color w:val="D7471F"/>
      <w:sz w:val="28"/>
      <w:szCs w:val="28"/>
    </w:rPr>
  </w:style>
  <w:style w:type="paragraph" w:styleId="Heading2">
    <w:name w:val="heading 2"/>
    <w:basedOn w:val="Normal"/>
    <w:next w:val="Normal"/>
    <w:link w:val="Heading2Char"/>
    <w:uiPriority w:val="9"/>
    <w:unhideWhenUsed/>
    <w:qFormat/>
    <w:rsid w:val="006C5E8B"/>
    <w:pPr>
      <w:keepNext/>
      <w:keepLines/>
      <w:spacing w:before="20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6C5E8B"/>
    <w:pPr>
      <w:keepNext/>
      <w:keepLines/>
      <w:spacing w:before="200" w:line="240" w:lineRule="auto"/>
      <w:outlineLvl w:val="2"/>
    </w:pPr>
    <w:rPr>
      <w:rFonts w:eastAsia="Times New Roman"/>
      <w:b/>
      <w:bCs/>
    </w:rPr>
  </w:style>
  <w:style w:type="paragraph" w:styleId="Heading4">
    <w:name w:val="heading 4"/>
    <w:basedOn w:val="Normal"/>
    <w:next w:val="Normal"/>
    <w:link w:val="Heading4Char"/>
    <w:uiPriority w:val="9"/>
    <w:unhideWhenUsed/>
    <w:qFormat/>
    <w:rsid w:val="0040153C"/>
    <w:pPr>
      <w:keepNext/>
      <w:keepLines/>
      <w:spacing w:before="200" w:line="240" w:lineRule="auto"/>
      <w:outlineLvl w:val="3"/>
    </w:pPr>
    <w:rPr>
      <w:rFonts w:eastAsia="Times New Roman"/>
      <w:b/>
      <w:bCs/>
      <w:i/>
      <w:iCs/>
      <w:color w:val="D7471F"/>
    </w:rPr>
  </w:style>
  <w:style w:type="paragraph" w:styleId="Heading5">
    <w:name w:val="heading 5"/>
    <w:basedOn w:val="Normal"/>
    <w:next w:val="Normal"/>
    <w:link w:val="Heading5Char"/>
    <w:uiPriority w:val="9"/>
    <w:unhideWhenUsed/>
    <w:rsid w:val="006C5E8B"/>
    <w:pPr>
      <w:keepNext/>
      <w:keepLines/>
      <w:spacing w:before="200"/>
      <w:outlineLvl w:val="4"/>
    </w:pPr>
    <w:rPr>
      <w:rFonts w:eastAsia="Times New Roman"/>
      <w:color w:val="823607"/>
    </w:rPr>
  </w:style>
  <w:style w:type="paragraph" w:styleId="Heading6">
    <w:name w:val="heading 6"/>
    <w:basedOn w:val="Normal"/>
    <w:next w:val="Normal"/>
    <w:link w:val="Heading6Char"/>
    <w:uiPriority w:val="9"/>
    <w:unhideWhenUsed/>
    <w:rsid w:val="006C5E8B"/>
    <w:pPr>
      <w:keepNext/>
      <w:keepLines/>
      <w:spacing w:before="200"/>
      <w:outlineLvl w:val="5"/>
    </w:pPr>
    <w:rPr>
      <w:rFonts w:eastAsia="Times New Roman"/>
      <w:i/>
      <w:iCs/>
      <w:color w:val="82360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153C"/>
    <w:rPr>
      <w:b/>
      <w:bCs/>
      <w:color w:val="D7471F"/>
      <w:sz w:val="28"/>
      <w:szCs w:val="28"/>
    </w:rPr>
  </w:style>
  <w:style w:type="character" w:customStyle="1" w:styleId="Heading2Char">
    <w:name w:val="Heading 2 Char"/>
    <w:link w:val="Heading2"/>
    <w:uiPriority w:val="9"/>
    <w:rsid w:val="006C5E8B"/>
    <w:rPr>
      <w:rFonts w:ascii="Calibri" w:eastAsia="Times New Roman" w:hAnsi="Calibri" w:cs="Times New Roman"/>
      <w:b/>
      <w:bCs/>
      <w:color w:val="58595B"/>
      <w:sz w:val="26"/>
      <w:szCs w:val="26"/>
    </w:rPr>
  </w:style>
  <w:style w:type="character" w:customStyle="1" w:styleId="Heading3Char">
    <w:name w:val="Heading 3 Char"/>
    <w:link w:val="Heading3"/>
    <w:uiPriority w:val="9"/>
    <w:rsid w:val="006C5E8B"/>
    <w:rPr>
      <w:rFonts w:ascii="Calibri" w:eastAsia="Times New Roman" w:hAnsi="Calibri" w:cs="Times New Roman"/>
      <w:b/>
      <w:bCs/>
      <w:color w:val="58595B"/>
    </w:rPr>
  </w:style>
  <w:style w:type="paragraph" w:styleId="Subtitle">
    <w:name w:val="Subtitle"/>
    <w:basedOn w:val="Normal"/>
    <w:next w:val="Normal"/>
    <w:link w:val="SubtitleChar"/>
    <w:uiPriority w:val="11"/>
    <w:qFormat/>
    <w:rsid w:val="00C2148C"/>
    <w:pPr>
      <w:numPr>
        <w:ilvl w:val="1"/>
      </w:numPr>
      <w:spacing w:before="200"/>
    </w:pPr>
    <w:rPr>
      <w:rFonts w:eastAsia="Times New Roman"/>
      <w:iCs/>
      <w:spacing w:val="15"/>
      <w:sz w:val="24"/>
      <w:szCs w:val="24"/>
    </w:rPr>
  </w:style>
  <w:style w:type="character" w:customStyle="1" w:styleId="SubtitleChar">
    <w:name w:val="Subtitle Char"/>
    <w:link w:val="Subtitle"/>
    <w:uiPriority w:val="11"/>
    <w:rsid w:val="00C2148C"/>
    <w:rPr>
      <w:rFonts w:eastAsia="Times New Roman" w:cs="Times New Roman"/>
      <w:iCs/>
      <w:color w:val="58595B"/>
      <w:spacing w:val="15"/>
      <w:sz w:val="24"/>
      <w:szCs w:val="24"/>
    </w:rPr>
  </w:style>
  <w:style w:type="character" w:styleId="Emphasis">
    <w:name w:val="Emphasis"/>
    <w:uiPriority w:val="20"/>
    <w:qFormat/>
    <w:rsid w:val="001B344E"/>
    <w:rPr>
      <w:rFonts w:ascii="Calibri" w:hAnsi="Calibri"/>
      <w:i/>
      <w:iCs/>
      <w:color w:val="000000" w:themeColor="text1"/>
      <w:sz w:val="22"/>
    </w:rPr>
  </w:style>
  <w:style w:type="paragraph" w:customStyle="1" w:styleId="Bullet">
    <w:name w:val="Bullet"/>
    <w:basedOn w:val="ListParagraph"/>
    <w:link w:val="BulletChar"/>
    <w:qFormat/>
    <w:rsid w:val="00D931DC"/>
    <w:pPr>
      <w:numPr>
        <w:numId w:val="1"/>
      </w:numPr>
    </w:pPr>
  </w:style>
  <w:style w:type="paragraph" w:customStyle="1" w:styleId="Numbers">
    <w:name w:val="Numbers"/>
    <w:basedOn w:val="Bullet"/>
    <w:link w:val="NumbersChar"/>
    <w:qFormat/>
    <w:rsid w:val="00373309"/>
    <w:pPr>
      <w:numPr>
        <w:numId w:val="2"/>
      </w:numPr>
      <w:ind w:left="714" w:hanging="357"/>
    </w:pPr>
  </w:style>
  <w:style w:type="character" w:customStyle="1" w:styleId="BulletChar">
    <w:name w:val="Bullet Char"/>
    <w:link w:val="Bullet"/>
    <w:rsid w:val="00D931DC"/>
    <w:rPr>
      <w:rFonts w:ascii="TheSansLight Plain" w:eastAsia="Calibri" w:hAnsi="TheSansLight Plain" w:cs="Times New Roman"/>
      <w:sz w:val="20"/>
    </w:rPr>
  </w:style>
  <w:style w:type="character" w:customStyle="1" w:styleId="NumbersChar">
    <w:name w:val="Numbers Char"/>
    <w:link w:val="Numbers"/>
    <w:rsid w:val="00373309"/>
    <w:rPr>
      <w:rFonts w:eastAsia="Calibri" w:cs="Times New Roman"/>
      <w:color w:val="58595B"/>
      <w:sz w:val="20"/>
    </w:rPr>
  </w:style>
  <w:style w:type="paragraph" w:styleId="ListParagraph">
    <w:name w:val="List Paragraph"/>
    <w:basedOn w:val="Normal"/>
    <w:uiPriority w:val="34"/>
    <w:rsid w:val="00D931DC"/>
    <w:pPr>
      <w:ind w:left="720"/>
      <w:contextualSpacing/>
    </w:pPr>
  </w:style>
  <w:style w:type="paragraph" w:styleId="Header">
    <w:name w:val="header"/>
    <w:basedOn w:val="Normal"/>
    <w:link w:val="HeaderChar"/>
    <w:uiPriority w:val="99"/>
    <w:unhideWhenUsed/>
    <w:rsid w:val="00D931DC"/>
    <w:pPr>
      <w:tabs>
        <w:tab w:val="center" w:pos="4513"/>
        <w:tab w:val="right" w:pos="9026"/>
      </w:tabs>
      <w:spacing w:line="240" w:lineRule="auto"/>
    </w:pPr>
  </w:style>
  <w:style w:type="character" w:customStyle="1" w:styleId="HeaderChar">
    <w:name w:val="Header Char"/>
    <w:link w:val="Header"/>
    <w:uiPriority w:val="99"/>
    <w:rsid w:val="00D931DC"/>
    <w:rPr>
      <w:rFonts w:ascii="TheSansLight Plain" w:eastAsia="Calibri" w:hAnsi="TheSansLight Plain" w:cs="Times New Roman"/>
      <w:sz w:val="20"/>
    </w:rPr>
  </w:style>
  <w:style w:type="paragraph" w:styleId="Footer">
    <w:name w:val="footer"/>
    <w:basedOn w:val="Normal"/>
    <w:link w:val="FooterChar"/>
    <w:uiPriority w:val="99"/>
    <w:unhideWhenUsed/>
    <w:rsid w:val="00D931DC"/>
    <w:pPr>
      <w:tabs>
        <w:tab w:val="center" w:pos="4513"/>
        <w:tab w:val="right" w:pos="9026"/>
      </w:tabs>
      <w:spacing w:line="240" w:lineRule="auto"/>
    </w:pPr>
  </w:style>
  <w:style w:type="character" w:customStyle="1" w:styleId="FooterChar">
    <w:name w:val="Footer Char"/>
    <w:link w:val="Footer"/>
    <w:uiPriority w:val="99"/>
    <w:rsid w:val="00D931DC"/>
    <w:rPr>
      <w:rFonts w:ascii="TheSansLight Plain" w:eastAsia="Calibri" w:hAnsi="TheSansLight Plain" w:cs="Times New Roman"/>
      <w:sz w:val="20"/>
    </w:rPr>
  </w:style>
  <w:style w:type="paragraph" w:styleId="BalloonText">
    <w:name w:val="Balloon Text"/>
    <w:basedOn w:val="Normal"/>
    <w:link w:val="BalloonTextChar"/>
    <w:uiPriority w:val="99"/>
    <w:semiHidden/>
    <w:unhideWhenUsed/>
    <w:rsid w:val="00D931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31DC"/>
    <w:rPr>
      <w:rFonts w:ascii="Tahoma" w:eastAsia="Calibri" w:hAnsi="Tahoma" w:cs="Tahoma"/>
      <w:sz w:val="16"/>
      <w:szCs w:val="16"/>
    </w:rPr>
  </w:style>
  <w:style w:type="character" w:styleId="Hyperlink">
    <w:name w:val="Hyperlink"/>
    <w:uiPriority w:val="99"/>
    <w:unhideWhenUsed/>
    <w:rsid w:val="00D931DC"/>
    <w:rPr>
      <w:color w:val="F37321"/>
      <w:u w:val="single"/>
    </w:rPr>
  </w:style>
  <w:style w:type="paragraph" w:styleId="NoSpacing">
    <w:name w:val="No Spacing"/>
    <w:uiPriority w:val="1"/>
    <w:qFormat/>
    <w:rsid w:val="001B344E"/>
    <w:rPr>
      <w:color w:val="000000" w:themeColor="text1"/>
      <w:sz w:val="22"/>
      <w:szCs w:val="22"/>
    </w:rPr>
  </w:style>
  <w:style w:type="character" w:customStyle="1" w:styleId="Heading4Char">
    <w:name w:val="Heading 4 Char"/>
    <w:link w:val="Heading4"/>
    <w:uiPriority w:val="9"/>
    <w:rsid w:val="0040153C"/>
    <w:rPr>
      <w:rFonts w:eastAsia="Times New Roman"/>
      <w:b/>
      <w:bCs/>
      <w:i/>
      <w:iCs/>
      <w:color w:val="D7471F"/>
      <w:sz w:val="22"/>
      <w:szCs w:val="22"/>
    </w:rPr>
  </w:style>
  <w:style w:type="character" w:customStyle="1" w:styleId="Heading5Char">
    <w:name w:val="Heading 5 Char"/>
    <w:link w:val="Heading5"/>
    <w:uiPriority w:val="9"/>
    <w:rsid w:val="006C5E8B"/>
    <w:rPr>
      <w:rFonts w:ascii="Calibri" w:eastAsia="Times New Roman" w:hAnsi="Calibri" w:cs="Times New Roman"/>
      <w:color w:val="823607"/>
      <w:sz w:val="20"/>
    </w:rPr>
  </w:style>
  <w:style w:type="character" w:customStyle="1" w:styleId="Heading6Char">
    <w:name w:val="Heading 6 Char"/>
    <w:link w:val="Heading6"/>
    <w:uiPriority w:val="9"/>
    <w:rsid w:val="006C5E8B"/>
    <w:rPr>
      <w:rFonts w:ascii="Calibri" w:eastAsia="Times New Roman" w:hAnsi="Calibri" w:cs="Times New Roman"/>
      <w:i/>
      <w:iCs/>
      <w:color w:val="823607"/>
      <w:sz w:val="20"/>
    </w:rPr>
  </w:style>
  <w:style w:type="paragraph" w:styleId="Title">
    <w:name w:val="Title"/>
    <w:basedOn w:val="Normal"/>
    <w:next w:val="Normal"/>
    <w:link w:val="TitleChar"/>
    <w:uiPriority w:val="10"/>
    <w:qFormat/>
    <w:rsid w:val="006C5E8B"/>
    <w:pPr>
      <w:pBdr>
        <w:bottom w:val="single" w:sz="8" w:space="4" w:color="F37321"/>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6C5E8B"/>
    <w:rPr>
      <w:rFonts w:ascii="Calibri" w:eastAsia="Times New Roman" w:hAnsi="Calibri" w:cs="Times New Roman"/>
      <w:color w:val="58595B"/>
      <w:spacing w:val="5"/>
      <w:kern w:val="28"/>
      <w:sz w:val="52"/>
      <w:szCs w:val="52"/>
    </w:rPr>
  </w:style>
  <w:style w:type="character" w:styleId="SubtleEmphasis">
    <w:name w:val="Subtle Emphasis"/>
    <w:uiPriority w:val="19"/>
    <w:rsid w:val="006C5E8B"/>
    <w:rPr>
      <w:i/>
      <w:iCs/>
      <w:color w:val="ABACAE"/>
    </w:rPr>
  </w:style>
  <w:style w:type="character" w:styleId="IntenseEmphasis">
    <w:name w:val="Intense Emphasis"/>
    <w:uiPriority w:val="21"/>
    <w:rsid w:val="006C5E8B"/>
    <w:rPr>
      <w:b/>
      <w:bCs/>
      <w:i/>
      <w:iCs/>
      <w:color w:val="F37321"/>
    </w:rPr>
  </w:style>
  <w:style w:type="paragraph" w:styleId="Quote">
    <w:name w:val="Quote"/>
    <w:basedOn w:val="Normal"/>
    <w:next w:val="Normal"/>
    <w:link w:val="QuoteChar"/>
    <w:uiPriority w:val="29"/>
    <w:qFormat/>
    <w:rsid w:val="006C5E8B"/>
    <w:pPr>
      <w:spacing w:line="240" w:lineRule="auto"/>
    </w:pPr>
    <w:rPr>
      <w:i/>
      <w:iCs/>
    </w:rPr>
  </w:style>
  <w:style w:type="character" w:customStyle="1" w:styleId="QuoteChar">
    <w:name w:val="Quote Char"/>
    <w:link w:val="Quote"/>
    <w:uiPriority w:val="29"/>
    <w:rsid w:val="006C5E8B"/>
    <w:rPr>
      <w:rFonts w:eastAsia="Calibri" w:cs="Times New Roman"/>
      <w:i/>
      <w:iCs/>
      <w:color w:val="58595B"/>
      <w:sz w:val="20"/>
    </w:rPr>
  </w:style>
  <w:style w:type="character" w:styleId="IntenseReference">
    <w:name w:val="Intense Reference"/>
    <w:uiPriority w:val="32"/>
    <w:rsid w:val="006C5E8B"/>
    <w:rPr>
      <w:b/>
      <w:bCs/>
      <w:smallCaps/>
      <w:color w:val="58595B"/>
      <w:spacing w:val="5"/>
      <w:u w:val="single"/>
    </w:rPr>
  </w:style>
  <w:style w:type="character" w:styleId="SubtleReference">
    <w:name w:val="Subtle Reference"/>
    <w:uiPriority w:val="31"/>
    <w:rsid w:val="006C5E8B"/>
    <w:rPr>
      <w:smallCaps/>
      <w:color w:val="58595B"/>
      <w:u w:val="single"/>
    </w:rPr>
  </w:style>
  <w:style w:type="paragraph" w:styleId="NormalWeb">
    <w:name w:val="Normal (Web)"/>
    <w:basedOn w:val="Normal"/>
    <w:uiPriority w:val="99"/>
    <w:semiHidden/>
    <w:unhideWhenUsed/>
    <w:rsid w:val="001B344E"/>
    <w:rPr>
      <w:szCs w:val="24"/>
    </w:rPr>
  </w:style>
  <w:style w:type="paragraph" w:customStyle="1" w:styleId="CustomerAddress">
    <w:name w:val="Customer Address"/>
    <w:basedOn w:val="Normal"/>
    <w:rsid w:val="001B344E"/>
    <w:pPr>
      <w:spacing w:line="240" w:lineRule="auto"/>
    </w:pPr>
  </w:style>
  <w:style w:type="paragraph" w:styleId="FootnoteText">
    <w:name w:val="footnote text"/>
    <w:basedOn w:val="Normal"/>
    <w:link w:val="FootnoteTextChar"/>
    <w:uiPriority w:val="99"/>
    <w:unhideWhenUsed/>
    <w:rsid w:val="00A00B8C"/>
    <w:pPr>
      <w:spacing w:line="240" w:lineRule="auto"/>
    </w:pPr>
    <w:rPr>
      <w:sz w:val="20"/>
      <w:szCs w:val="24"/>
    </w:rPr>
  </w:style>
  <w:style w:type="character" w:customStyle="1" w:styleId="FootnoteTextChar">
    <w:name w:val="Footnote Text Char"/>
    <w:basedOn w:val="DefaultParagraphFont"/>
    <w:link w:val="FootnoteText"/>
    <w:uiPriority w:val="99"/>
    <w:rsid w:val="00A00B8C"/>
    <w:rPr>
      <w:color w:val="000000" w:themeColor="text1"/>
      <w:szCs w:val="24"/>
    </w:rPr>
  </w:style>
  <w:style w:type="character" w:styleId="FootnoteReference">
    <w:name w:val="footnote reference"/>
    <w:basedOn w:val="DefaultParagraphFont"/>
    <w:uiPriority w:val="99"/>
    <w:unhideWhenUsed/>
    <w:rsid w:val="003624E2"/>
    <w:rPr>
      <w:vertAlign w:val="superscript"/>
    </w:rPr>
  </w:style>
  <w:style w:type="character" w:styleId="UnresolvedMention">
    <w:name w:val="Unresolved Mention"/>
    <w:basedOn w:val="DefaultParagraphFont"/>
    <w:uiPriority w:val="99"/>
    <w:semiHidden/>
    <w:unhideWhenUsed/>
    <w:rsid w:val="00970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reenenergyoption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9595-53EA-45AD-A61D-ABC0E8ED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3666</CharactersWithSpaces>
  <SharedDoc>false</SharedDoc>
  <HLinks>
    <vt:vector size="12" baseType="variant">
      <vt:variant>
        <vt:i4>5111809</vt:i4>
      </vt:variant>
      <vt:variant>
        <vt:i4>6</vt:i4>
      </vt:variant>
      <vt:variant>
        <vt:i4>0</vt:i4>
      </vt:variant>
      <vt:variant>
        <vt:i4>5</vt:i4>
      </vt:variant>
      <vt:variant>
        <vt:lpwstr>http://www.greenenergyoptions.co.uk/</vt:lpwstr>
      </vt:variant>
      <vt:variant>
        <vt:lpwstr/>
      </vt:variant>
      <vt:variant>
        <vt:i4>8126465</vt:i4>
      </vt:variant>
      <vt:variant>
        <vt:i4>3</vt:i4>
      </vt:variant>
      <vt:variant>
        <vt:i4>0</vt:i4>
      </vt:variant>
      <vt:variant>
        <vt:i4>5</vt:i4>
      </vt:variant>
      <vt:variant>
        <vt:lpwstr>mailto:info@greenenergyoptions.co.uk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Anderson</dc:creator>
  <cp:keywords/>
  <cp:lastModifiedBy>Romaine York</cp:lastModifiedBy>
  <cp:revision>2</cp:revision>
  <cp:lastPrinted>2018-09-11T09:01:00Z</cp:lastPrinted>
  <dcterms:created xsi:type="dcterms:W3CDTF">2018-09-11T12:44:00Z</dcterms:created>
  <dcterms:modified xsi:type="dcterms:W3CDTF">2018-09-11T12:44:00Z</dcterms:modified>
</cp:coreProperties>
</file>