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8DE00" w14:textId="7A2ECE72" w:rsidR="00591A68" w:rsidRDefault="00F65B66" w:rsidP="00F65B6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65B66">
        <w:rPr>
          <w:rFonts w:asciiTheme="minorHAnsi" w:hAnsiTheme="minorHAnsi" w:cstheme="minorHAnsi"/>
          <w:b/>
          <w:bCs/>
          <w:sz w:val="20"/>
          <w:szCs w:val="20"/>
        </w:rPr>
        <w:t xml:space="preserve">Head of Embedded Software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F65B66">
        <w:rPr>
          <w:rFonts w:asciiTheme="minorHAnsi" w:hAnsiTheme="minorHAnsi" w:cstheme="minorHAnsi"/>
          <w:b/>
          <w:bCs/>
          <w:sz w:val="20"/>
          <w:szCs w:val="20"/>
        </w:rPr>
        <w:t xml:space="preserve"> Cambridge</w:t>
      </w:r>
    </w:p>
    <w:p w14:paraId="70B2D9A2" w14:textId="77777777" w:rsidR="00F65B66" w:rsidRDefault="00F65B66" w:rsidP="00F65B6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A3215C" w14:textId="5F256BD1" w:rsidR="00F65B66" w:rsidRDefault="00F65B66" w:rsidP="00F65B66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b/>
          <w:bCs/>
          <w:sz w:val="20"/>
          <w:szCs w:val="20"/>
        </w:rPr>
        <w:t>Do you have e</w:t>
      </w:r>
      <w:r w:rsidRPr="00F65B66">
        <w:rPr>
          <w:rFonts w:asciiTheme="minorHAnsi" w:hAnsiTheme="minorHAnsi" w:cstheme="minorHAnsi"/>
          <w:b/>
          <w:bCs/>
          <w:color w:val="000000"/>
          <w:sz w:val="20"/>
          <w:szCs w:val="20"/>
        </w:rPr>
        <w:t>xtensive experience of architecting, developing and debugging embedded software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?</w:t>
      </w:r>
    </w:p>
    <w:p w14:paraId="675C8266" w14:textId="1853FD30" w:rsidR="00F65B66" w:rsidRDefault="00F65B66" w:rsidP="00F65B66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Have you successfully managed and led a team?</w:t>
      </w:r>
    </w:p>
    <w:p w14:paraId="6924CC1D" w14:textId="606A0A99" w:rsidR="00F65B66" w:rsidRDefault="00F65B66" w:rsidP="00F65B66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Do you want to work for a company that offers you the autonomy to succeed?</w:t>
      </w:r>
    </w:p>
    <w:p w14:paraId="6E4F7B01" w14:textId="77777777" w:rsidR="00F65B66" w:rsidRDefault="00F65B66" w:rsidP="00F65B6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B881E0C" w14:textId="0C80A7EE" w:rsidR="003D05B8" w:rsidRPr="00F65B66" w:rsidRDefault="003D05B8" w:rsidP="00F65B66">
      <w:pPr>
        <w:widowControl/>
        <w:rPr>
          <w:rFonts w:asciiTheme="minorHAnsi" w:hAnsiTheme="minorHAnsi" w:cstheme="minorHAnsi"/>
          <w:b/>
          <w:bCs/>
          <w:sz w:val="20"/>
          <w:szCs w:val="20"/>
        </w:rPr>
      </w:pPr>
      <w:r w:rsidRPr="00F65B66">
        <w:rPr>
          <w:rFonts w:asciiTheme="minorHAnsi" w:hAnsiTheme="minorHAnsi" w:cstheme="minorHAnsi"/>
          <w:b/>
          <w:bCs/>
          <w:sz w:val="20"/>
          <w:szCs w:val="20"/>
        </w:rPr>
        <w:t>Who are we</w:t>
      </w:r>
      <w:r w:rsidR="00D30CA9" w:rsidRPr="00F65B6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169D5F40" w14:textId="77777777" w:rsidR="003D05B8" w:rsidRPr="00F65B66" w:rsidRDefault="003D05B8" w:rsidP="00F65B66">
      <w:pPr>
        <w:rPr>
          <w:rFonts w:asciiTheme="minorHAnsi" w:hAnsiTheme="minorHAnsi" w:cstheme="minorHAnsi"/>
          <w:i/>
          <w:iCs/>
          <w:sz w:val="20"/>
          <w:szCs w:val="20"/>
        </w:rPr>
      </w:pPr>
      <w:proofErr w:type="spellStart"/>
      <w:r w:rsidRPr="00F65B66">
        <w:rPr>
          <w:rFonts w:asciiTheme="minorHAnsi" w:hAnsiTheme="minorHAnsi" w:cstheme="minorHAnsi"/>
          <w:i/>
          <w:iCs/>
          <w:sz w:val="20"/>
          <w:szCs w:val="20"/>
          <w:lang w:val="en-US"/>
        </w:rPr>
        <w:t>UltraSoC</w:t>
      </w:r>
      <w:proofErr w:type="spellEnd"/>
      <w:r w:rsidRPr="00F65B66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is a pioneering developer of analytics and monitoring technology at the heart of the systems-on-chip (SoCs) that power today’s electronic products. Our embedded analytics technology allows product designers to add advanced </w:t>
      </w:r>
      <w:r w:rsidRPr="00F65B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cybersecurity, functional safety and performance tuning features; and it helps resolve critical issues such as increasing system complexity and ever-decreasing</w:t>
      </w:r>
      <w:r w:rsidRPr="00F65B66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t</w:t>
      </w:r>
      <w:r w:rsidRPr="00F65B66">
        <w:rPr>
          <w:rFonts w:asciiTheme="minorHAnsi" w:hAnsiTheme="minorHAnsi" w:cstheme="minorHAnsi"/>
          <w:i/>
          <w:iCs/>
          <w:sz w:val="20"/>
          <w:szCs w:val="20"/>
          <w:shd w:val="clear" w:color="auto" w:fill="FFFFFF"/>
          <w:lang w:val="en-US"/>
        </w:rPr>
        <w:t>ime-to-market</w:t>
      </w:r>
      <w:r w:rsidRPr="00F65B66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. </w:t>
      </w:r>
    </w:p>
    <w:p w14:paraId="041D4C62" w14:textId="77777777" w:rsidR="003D05B8" w:rsidRPr="00F65B66" w:rsidRDefault="003D05B8" w:rsidP="00F65B66">
      <w:pPr>
        <w:widowControl/>
        <w:rPr>
          <w:rFonts w:asciiTheme="minorHAnsi" w:hAnsiTheme="minorHAnsi" w:cstheme="minorHAnsi"/>
          <w:b/>
          <w:bCs/>
          <w:sz w:val="20"/>
          <w:szCs w:val="20"/>
        </w:rPr>
      </w:pPr>
    </w:p>
    <w:p w14:paraId="12FE24E2" w14:textId="673EEFAE" w:rsidR="00A6621A" w:rsidRPr="00F65B66" w:rsidRDefault="00A6621A" w:rsidP="00F65B66">
      <w:pPr>
        <w:widowControl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65B66">
        <w:rPr>
          <w:rFonts w:asciiTheme="minorHAnsi" w:hAnsiTheme="minorHAnsi" w:cstheme="minorHAnsi"/>
          <w:b/>
          <w:bCs/>
          <w:sz w:val="20"/>
          <w:szCs w:val="20"/>
        </w:rPr>
        <w:t>What we are looking for</w:t>
      </w:r>
      <w:r w:rsidR="00D30CA9" w:rsidRPr="00F65B66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5086E79A" w14:textId="41CAB4E9" w:rsidR="00A6621A" w:rsidRPr="00F65B66" w:rsidRDefault="00A6621A" w:rsidP="00F65B66">
      <w:pPr>
        <w:widowControl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2A28DD1F" w14:textId="6F9F5B3A" w:rsidR="00F65B66" w:rsidRPr="00F65B66" w:rsidRDefault="00F65B66" w:rsidP="00F65B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 xml:space="preserve">As we expand our software solutions for advanced SoC analytics, we ​have a need to </w:t>
      </w:r>
      <w:r w:rsidR="00CB21E9">
        <w:rPr>
          <w:rFonts w:asciiTheme="minorHAnsi" w:hAnsiTheme="minorHAnsi" w:cstheme="minorHAnsi"/>
          <w:color w:val="000000"/>
          <w:sz w:val="20"/>
          <w:szCs w:val="20"/>
        </w:rPr>
        <w:t>grow</w:t>
      </w:r>
      <w:r w:rsidRPr="00F65B66">
        <w:rPr>
          <w:rFonts w:asciiTheme="minorHAnsi" w:hAnsiTheme="minorHAnsi" w:cstheme="minorHAnsi"/>
          <w:color w:val="000000"/>
          <w:sz w:val="20"/>
          <w:szCs w:val="20"/>
        </w:rPr>
        <w:t xml:space="preserve"> our embedded software team. You will be responsible for our embedded software, including customer visible API</w:t>
      </w:r>
      <w:r w:rsidR="00CB21E9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65B66">
        <w:rPr>
          <w:rFonts w:asciiTheme="minorHAnsi" w:hAnsiTheme="minorHAnsi" w:cstheme="minorHAnsi"/>
          <w:color w:val="000000"/>
          <w:sz w:val="20"/>
          <w:szCs w:val="20"/>
        </w:rPr>
        <w:t xml:space="preserve"> and running</w:t>
      </w:r>
      <w:r w:rsidR="009F7218">
        <w:rPr>
          <w:rFonts w:asciiTheme="minorHAnsi" w:hAnsiTheme="minorHAnsi" w:cstheme="minorHAnsi"/>
          <w:color w:val="000000"/>
          <w:sz w:val="20"/>
          <w:szCs w:val="20"/>
        </w:rPr>
        <w:t xml:space="preserve"> a</w:t>
      </w:r>
      <w:r w:rsidRPr="00F65B66">
        <w:rPr>
          <w:rFonts w:asciiTheme="minorHAnsi" w:hAnsiTheme="minorHAnsi" w:cstheme="minorHAnsi"/>
          <w:color w:val="000000"/>
          <w:sz w:val="20"/>
          <w:szCs w:val="20"/>
        </w:rPr>
        <w:t xml:space="preserve"> team to develop our embedded solutions. </w:t>
      </w:r>
    </w:p>
    <w:p w14:paraId="188B2B1C" w14:textId="77777777" w:rsidR="00F65B66" w:rsidRPr="00F65B66" w:rsidRDefault="00F65B66" w:rsidP="00F65B66">
      <w:pPr>
        <w:widowControl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FB7D912" w14:textId="1018F4E0" w:rsidR="00A6621A" w:rsidRPr="00F65B66" w:rsidRDefault="00D30CA9" w:rsidP="00F65B66">
      <w:pPr>
        <w:widowControl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65B6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What do we need</w:t>
      </w:r>
      <w:r w:rsidR="006F3742" w:rsidRPr="00F65B6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44DC9169" w14:textId="20F503C4" w:rsidR="00F65B66" w:rsidRPr="00F65B66" w:rsidRDefault="00F65B66" w:rsidP="00945FFF">
      <w:pPr>
        <w:pStyle w:val="Normal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Extensive experience of</w:t>
      </w:r>
      <w:r w:rsidRPr="00F65B66">
        <w:rPr>
          <w:rFonts w:asciiTheme="minorHAnsi" w:hAnsiTheme="minorHAnsi" w:cstheme="minorHAnsi"/>
          <w:color w:val="000000"/>
          <w:sz w:val="20"/>
          <w:szCs w:val="20"/>
        </w:rPr>
        <w:t xml:space="preserve"> architecting, developing and debugging embedded software</w:t>
      </w:r>
    </w:p>
    <w:p w14:paraId="5CC34036" w14:textId="6F709D44" w:rsidR="00F65B66" w:rsidRPr="00F65B66" w:rsidRDefault="00F65B66" w:rsidP="00945FFF">
      <w:pPr>
        <w:pStyle w:val="Normal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Considerable experience in C</w:t>
      </w:r>
    </w:p>
    <w:p w14:paraId="49833401" w14:textId="4E4E3B54" w:rsidR="00F65B66" w:rsidRPr="00F65B66" w:rsidRDefault="00F65B66" w:rsidP="00945FFF">
      <w:pPr>
        <w:pStyle w:val="Normal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Experience with both bare metal and RTOS</w:t>
      </w:r>
    </w:p>
    <w:p w14:paraId="496EE2C7" w14:textId="2A46E8A6" w:rsidR="00F65B66" w:rsidRPr="00945FFF" w:rsidRDefault="00F65B66" w:rsidP="00945FFF">
      <w:pPr>
        <w:pStyle w:val="ListParagraph"/>
        <w:numPr>
          <w:ilvl w:val="0"/>
          <w:numId w:val="18"/>
        </w:numPr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945FFF">
        <w:rPr>
          <w:rFonts w:asciiTheme="minorHAnsi" w:hAnsiTheme="minorHAnsi" w:cstheme="minorHAnsi"/>
          <w:color w:val="000000"/>
          <w:sz w:val="20"/>
          <w:szCs w:val="20"/>
        </w:rPr>
        <w:t>Experience leading a team of developers</w:t>
      </w:r>
    </w:p>
    <w:p w14:paraId="3DFED305" w14:textId="11D92B91" w:rsidR="00F65B66" w:rsidRPr="00F65B66" w:rsidRDefault="00F65B66" w:rsidP="00945FFF">
      <w:pPr>
        <w:pStyle w:val="Normal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A good understanding of software quality practices</w:t>
      </w:r>
    </w:p>
    <w:p w14:paraId="73F241C7" w14:textId="53690EA6" w:rsidR="00F65B66" w:rsidRPr="00F65B66" w:rsidRDefault="00F65B66" w:rsidP="00945FFF">
      <w:pPr>
        <w:pStyle w:val="Normal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A good understanding of CPU / SoC architecture</w:t>
      </w:r>
    </w:p>
    <w:p w14:paraId="2FD25CC4" w14:textId="0063E042" w:rsidR="00F65B66" w:rsidRPr="00F65B66" w:rsidRDefault="00F65B66" w:rsidP="00945FFF">
      <w:pPr>
        <w:pStyle w:val="NormalWeb"/>
        <w:numPr>
          <w:ilvl w:val="0"/>
          <w:numId w:val="18"/>
        </w:numPr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Solid organisational and communication skills</w:t>
      </w:r>
    </w:p>
    <w:p w14:paraId="35FA425C" w14:textId="77777777" w:rsidR="00F65B66" w:rsidRPr="00F65B66" w:rsidRDefault="00F65B66" w:rsidP="00945FFF">
      <w:pPr>
        <w:pStyle w:val="NormalWeb"/>
        <w:ind w:hanging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43D8D37" w14:textId="1A8EDCC0" w:rsidR="00F65B66" w:rsidRDefault="00F65B66" w:rsidP="00945FFF">
      <w:pPr>
        <w:pStyle w:val="NormalWeb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would be beneficial?</w:t>
      </w:r>
    </w:p>
    <w:p w14:paraId="385F51CB" w14:textId="50B1FF32" w:rsidR="00F65B66" w:rsidRPr="00F65B66" w:rsidRDefault="00F65B66" w:rsidP="00945FFF">
      <w:pPr>
        <w:pStyle w:val="NormalWeb"/>
        <w:numPr>
          <w:ilvl w:val="0"/>
          <w:numId w:val="20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Good knowledge of Python</w:t>
      </w:r>
    </w:p>
    <w:p w14:paraId="3BD1B848" w14:textId="63C8B52E" w:rsidR="00F65B66" w:rsidRPr="00F65B66" w:rsidRDefault="00F65B66" w:rsidP="00945FFF">
      <w:pPr>
        <w:pStyle w:val="NormalWeb"/>
        <w:numPr>
          <w:ilvl w:val="0"/>
          <w:numId w:val="20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Experience working on a production quality API/SDK</w:t>
      </w:r>
    </w:p>
    <w:p w14:paraId="77976C55" w14:textId="25DB8253" w:rsidR="00F65B66" w:rsidRPr="00F65B66" w:rsidRDefault="00F65B66" w:rsidP="00945FFF">
      <w:pPr>
        <w:pStyle w:val="NormalWeb"/>
        <w:numPr>
          <w:ilvl w:val="0"/>
          <w:numId w:val="20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Experience of gathering requirements from customers</w:t>
      </w:r>
    </w:p>
    <w:p w14:paraId="0723F257" w14:textId="7123711B" w:rsidR="00F65B66" w:rsidRPr="00F65B66" w:rsidRDefault="00F65B66" w:rsidP="00945FFF">
      <w:pPr>
        <w:pStyle w:val="NormalWeb"/>
        <w:numPr>
          <w:ilvl w:val="0"/>
          <w:numId w:val="20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Exposure to Xilinx FPGAs</w:t>
      </w:r>
    </w:p>
    <w:p w14:paraId="60399191" w14:textId="77777777" w:rsidR="00945FFF" w:rsidRPr="00945FFF" w:rsidRDefault="00F65B66" w:rsidP="00945FFF">
      <w:pPr>
        <w:pStyle w:val="NormalWeb"/>
        <w:numPr>
          <w:ilvl w:val="0"/>
          <w:numId w:val="15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5FFF">
        <w:rPr>
          <w:rFonts w:asciiTheme="minorHAnsi" w:hAnsiTheme="minorHAnsi" w:cstheme="minorHAnsi"/>
          <w:color w:val="000000"/>
          <w:sz w:val="20"/>
          <w:szCs w:val="20"/>
        </w:rPr>
        <w:t xml:space="preserve">An understanding of or interest in big data and machine learning </w:t>
      </w:r>
    </w:p>
    <w:p w14:paraId="41C831B6" w14:textId="493A64CB" w:rsidR="00945FFF" w:rsidRPr="00945FFF" w:rsidRDefault="00F65B66" w:rsidP="00945FFF">
      <w:pPr>
        <w:pStyle w:val="NormalWeb"/>
        <w:numPr>
          <w:ilvl w:val="0"/>
          <w:numId w:val="15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5FFF">
        <w:rPr>
          <w:rFonts w:asciiTheme="minorHAnsi" w:hAnsiTheme="minorHAnsi" w:cstheme="minorHAnsi"/>
          <w:color w:val="000000"/>
          <w:sz w:val="20"/>
          <w:szCs w:val="20"/>
        </w:rPr>
        <w:t>An understanding of or interest in RISC-V</w:t>
      </w:r>
    </w:p>
    <w:p w14:paraId="12C13B1C" w14:textId="3773F81E" w:rsidR="000B6F4F" w:rsidRPr="00945FFF" w:rsidRDefault="00945FFF" w:rsidP="00945FFF">
      <w:pPr>
        <w:pStyle w:val="NormalWeb"/>
        <w:numPr>
          <w:ilvl w:val="0"/>
          <w:numId w:val="15"/>
        </w:numPr>
        <w:ind w:left="284" w:hanging="23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45FFF">
        <w:rPr>
          <w:rFonts w:asciiTheme="minorHAnsi" w:hAnsiTheme="minorHAnsi" w:cstheme="minorHAnsi"/>
          <w:color w:val="000000"/>
          <w:sz w:val="20"/>
          <w:szCs w:val="20"/>
        </w:rPr>
        <w:t xml:space="preserve">An </w:t>
      </w:r>
      <w:r w:rsidR="000B6F4F" w:rsidRPr="00945FFF">
        <w:rPr>
          <w:rFonts w:asciiTheme="minorHAnsi" w:hAnsiTheme="minorHAnsi" w:cstheme="minorHAnsi"/>
          <w:color w:val="000000"/>
          <w:sz w:val="20"/>
          <w:szCs w:val="20"/>
        </w:rPr>
        <w:t>understanding of developing safety and security software</w:t>
      </w:r>
    </w:p>
    <w:p w14:paraId="0AC90D58" w14:textId="5E11AA88" w:rsidR="00F65B66" w:rsidRPr="00F65B66" w:rsidRDefault="00F65B66" w:rsidP="00F65B66">
      <w:pPr>
        <w:widowControl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2FF0F843" w14:textId="766ED716" w:rsidR="00A6621A" w:rsidRPr="00F65B66" w:rsidRDefault="00D30CA9" w:rsidP="00F65B66">
      <w:pPr>
        <w:widowControl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F65B6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Why Us?</w:t>
      </w:r>
    </w:p>
    <w:p w14:paraId="1DD39155" w14:textId="177FC4CF" w:rsidR="00A6621A" w:rsidRPr="00F65B66" w:rsidRDefault="00A6621A" w:rsidP="00F65B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We are a young, growth-stage company, proud of our technology and selling globally to many of the most respected and most exciting technology companies on the planet.</w:t>
      </w:r>
      <w:r w:rsidR="00F65B6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65B66">
        <w:rPr>
          <w:rFonts w:asciiTheme="minorHAnsi" w:hAnsiTheme="minorHAnsi" w:cstheme="minorHAnsi"/>
          <w:color w:val="000000"/>
          <w:sz w:val="20"/>
          <w:szCs w:val="20"/>
        </w:rPr>
        <w:t>In a friendly supportive environment, with minimal corporate tedium, you will have as much responsibility as you can handle, with a lot of scope to make your mark and propose new ideas.</w:t>
      </w:r>
    </w:p>
    <w:p w14:paraId="587B27D8" w14:textId="77777777" w:rsidR="00A6621A" w:rsidRPr="00F65B66" w:rsidRDefault="00A6621A" w:rsidP="00F65B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7B46BA1" w14:textId="77777777" w:rsidR="00A6621A" w:rsidRPr="00F65B66" w:rsidRDefault="00A6621A" w:rsidP="00F65B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Things will be fast-moving, with new projects and new ideas on a constant basis: this will be exciting – and often demanding. We expect our people to be flexible and to “go the extra mile” in meeting and exceeding our customers’ expectations. </w:t>
      </w:r>
    </w:p>
    <w:p w14:paraId="2F91B104" w14:textId="77777777" w:rsidR="00A6621A" w:rsidRPr="00F65B66" w:rsidRDefault="00A6621A" w:rsidP="00F65B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340C2C5" w14:textId="77777777" w:rsidR="00A6621A" w:rsidRPr="00F65B66" w:rsidRDefault="00A6621A" w:rsidP="00F65B6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65B66">
        <w:rPr>
          <w:rFonts w:asciiTheme="minorHAnsi" w:hAnsiTheme="minorHAnsi" w:cstheme="minorHAnsi"/>
          <w:color w:val="000000"/>
          <w:sz w:val="20"/>
          <w:szCs w:val="20"/>
        </w:rPr>
        <w:t>In return, we treat people as grown-ups, who can be trusted with autonomy, share a desire to get things done and a willingness to work hard to make both us and our customers succeed. As part of that we offer flexible working hours, a work from home policy and flexibility on holidays. That includes family-friendly policies like letting engineers with kids adjust their working hours to suit school hours.</w:t>
      </w:r>
      <w:bookmarkStart w:id="0" w:name="_GoBack"/>
      <w:bookmarkEnd w:id="0"/>
    </w:p>
    <w:p w14:paraId="4EA6140B" w14:textId="77777777" w:rsidR="00591A68" w:rsidRPr="00F65B66" w:rsidRDefault="00591A68" w:rsidP="00F65B66">
      <w:pPr>
        <w:rPr>
          <w:rFonts w:asciiTheme="minorHAnsi" w:hAnsiTheme="minorHAnsi" w:cstheme="minorHAnsi"/>
          <w:sz w:val="20"/>
          <w:szCs w:val="20"/>
        </w:rPr>
      </w:pPr>
    </w:p>
    <w:p w14:paraId="0C259F3D" w14:textId="49D2B133" w:rsidR="00126EE9" w:rsidRPr="00945FFF" w:rsidRDefault="00591A68" w:rsidP="00945FFF">
      <w:pPr>
        <w:jc w:val="center"/>
        <w:rPr>
          <w:rFonts w:asciiTheme="minorHAnsi" w:hAnsiTheme="minorHAnsi" w:cstheme="minorHAnsi"/>
          <w:color w:val="444444"/>
          <w:sz w:val="18"/>
          <w:szCs w:val="18"/>
        </w:rPr>
      </w:pPr>
      <w:proofErr w:type="spellStart"/>
      <w:r w:rsidRPr="00945FFF">
        <w:rPr>
          <w:rFonts w:asciiTheme="minorHAnsi" w:hAnsiTheme="minorHAnsi" w:cstheme="minorHAnsi"/>
          <w:sz w:val="18"/>
          <w:szCs w:val="18"/>
          <w:lang w:val="en-US"/>
        </w:rPr>
        <w:t>UltraSoC</w:t>
      </w:r>
      <w:proofErr w:type="spellEnd"/>
      <w:r w:rsidRPr="00945FFF">
        <w:rPr>
          <w:rFonts w:asciiTheme="minorHAnsi" w:hAnsiTheme="minorHAnsi" w:cstheme="minorHAnsi"/>
          <w:sz w:val="18"/>
          <w:szCs w:val="18"/>
          <w:lang w:val="en-US"/>
        </w:rPr>
        <w:t xml:space="preserve"> is an Equal Opportunity Employer and does not discriminate against any employee or applicant for employment because of race, </w:t>
      </w:r>
      <w:proofErr w:type="spellStart"/>
      <w:r w:rsidRPr="00945FFF">
        <w:rPr>
          <w:rFonts w:asciiTheme="minorHAnsi" w:hAnsiTheme="minorHAnsi" w:cstheme="minorHAnsi"/>
          <w:sz w:val="18"/>
          <w:szCs w:val="18"/>
          <w:lang w:val="en-US"/>
        </w:rPr>
        <w:t>colour</w:t>
      </w:r>
      <w:proofErr w:type="spellEnd"/>
      <w:r w:rsidRPr="00945FFF">
        <w:rPr>
          <w:rFonts w:asciiTheme="minorHAnsi" w:hAnsiTheme="minorHAnsi" w:cstheme="minorHAnsi"/>
          <w:sz w:val="18"/>
          <w:szCs w:val="18"/>
          <w:lang w:val="en-US"/>
        </w:rPr>
        <w:t>, sex, age, national origin, religion, sexual orientation, gender identity, disability or any other protected class.</w:t>
      </w:r>
      <w:r w:rsidR="00F65B66" w:rsidRPr="00945FF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26EE9" w:rsidRPr="00945FFF">
        <w:rPr>
          <w:rFonts w:asciiTheme="minorHAnsi" w:hAnsiTheme="minorHAnsi" w:cstheme="minorHAnsi"/>
          <w:color w:val="444444"/>
          <w:sz w:val="18"/>
          <w:szCs w:val="18"/>
        </w:rPr>
        <w:t xml:space="preserve">If you are interested in applying for the above vacancy, please send your CV to </w:t>
      </w:r>
      <w:hyperlink r:id="rId8" w:history="1">
        <w:r w:rsidR="00126EE9" w:rsidRPr="00945FFF">
          <w:rPr>
            <w:rFonts w:asciiTheme="minorHAnsi" w:hAnsiTheme="minorHAnsi" w:cstheme="minorHAnsi"/>
            <w:color w:val="6488AB"/>
            <w:sz w:val="18"/>
            <w:szCs w:val="18"/>
            <w:u w:val="single"/>
            <w:bdr w:val="none" w:sz="0" w:space="0" w:color="auto" w:frame="1"/>
          </w:rPr>
          <w:t>recruitment@ultrasoc.com</w:t>
        </w:r>
      </w:hyperlink>
      <w:r w:rsidR="00126EE9" w:rsidRPr="00945FFF">
        <w:rPr>
          <w:rFonts w:asciiTheme="minorHAnsi" w:hAnsiTheme="minorHAnsi" w:cstheme="minorHAnsi"/>
          <w:color w:val="6488AB"/>
          <w:sz w:val="18"/>
          <w:szCs w:val="18"/>
          <w:u w:val="single"/>
          <w:bdr w:val="none" w:sz="0" w:space="0" w:color="auto" w:frame="1"/>
        </w:rPr>
        <w:t xml:space="preserve"> </w:t>
      </w:r>
      <w:r w:rsidR="00126EE9" w:rsidRPr="00945FFF">
        <w:rPr>
          <w:rFonts w:asciiTheme="minorHAnsi" w:hAnsiTheme="minorHAnsi" w:cstheme="minorHAnsi"/>
          <w:color w:val="444444"/>
          <w:sz w:val="18"/>
          <w:szCs w:val="18"/>
        </w:rPr>
        <w:t xml:space="preserve">quoting reference </w:t>
      </w:r>
      <w:r w:rsidR="00CA147B" w:rsidRPr="00945FFF">
        <w:rPr>
          <w:rFonts w:asciiTheme="minorHAnsi" w:hAnsiTheme="minorHAnsi" w:cstheme="minorHAnsi"/>
          <w:b/>
          <w:bCs/>
          <w:color w:val="444444"/>
          <w:sz w:val="18"/>
          <w:szCs w:val="18"/>
        </w:rPr>
        <w:t>A</w:t>
      </w:r>
      <w:r w:rsidR="00F65B66" w:rsidRPr="00945FFF">
        <w:rPr>
          <w:rFonts w:asciiTheme="minorHAnsi" w:hAnsiTheme="minorHAnsi" w:cstheme="minorHAnsi"/>
          <w:b/>
          <w:bCs/>
          <w:color w:val="444444"/>
          <w:sz w:val="18"/>
          <w:szCs w:val="18"/>
        </w:rPr>
        <w:t>P05</w:t>
      </w:r>
    </w:p>
    <w:sectPr w:rsidR="00126EE9" w:rsidRPr="00945FFF" w:rsidSect="005B2D5E">
      <w:headerReference w:type="default" r:id="rId9"/>
      <w:footerReference w:type="default" r:id="rId10"/>
      <w:pgSz w:w="11906" w:h="16838"/>
      <w:pgMar w:top="2028" w:right="1134" w:bottom="1135" w:left="1134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A6EC0" w14:textId="77777777" w:rsidR="009C6FA4" w:rsidRDefault="009C6FA4">
      <w:r>
        <w:separator/>
      </w:r>
    </w:p>
  </w:endnote>
  <w:endnote w:type="continuationSeparator" w:id="0">
    <w:p w14:paraId="44A549CA" w14:textId="77777777" w:rsidR="009C6FA4" w:rsidRDefault="009C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34E4" w14:textId="77777777" w:rsidR="00260F9A" w:rsidRDefault="009C6FA4">
    <w:pPr>
      <w:jc w:val="left"/>
    </w:pPr>
  </w:p>
  <w:p w14:paraId="4D90CD51" w14:textId="77777777" w:rsidR="00260F9A" w:rsidRDefault="009C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FF2C" w14:textId="77777777" w:rsidR="009C6FA4" w:rsidRDefault="009C6FA4">
      <w:r>
        <w:separator/>
      </w:r>
    </w:p>
  </w:footnote>
  <w:footnote w:type="continuationSeparator" w:id="0">
    <w:p w14:paraId="780D6577" w14:textId="77777777" w:rsidR="009C6FA4" w:rsidRDefault="009C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0EE7" w14:textId="77777777" w:rsidR="00093FDD" w:rsidRDefault="00AD2972" w:rsidP="00093FDD">
    <w:pPr>
      <w:pStyle w:val="Header"/>
      <w:jc w:val="right"/>
    </w:pPr>
    <w:r w:rsidRPr="009B6EFA">
      <w:rPr>
        <w:rFonts w:asciiTheme="majorHAnsi" w:eastAsiaTheme="majorEastAsia" w:hAnsiTheme="majorHAnsi" w:cstheme="majorBidi"/>
        <w:b/>
        <w:bCs/>
        <w:noProof/>
        <w:color w:val="FFC000" w:themeColor="accent4"/>
        <w:sz w:val="28"/>
        <w:szCs w:val="28"/>
      </w:rPr>
      <w:drawing>
        <wp:inline distT="0" distB="0" distL="0" distR="0" wp14:anchorId="24EA04EF" wp14:editId="40CBFDB2">
          <wp:extent cx="2286000" cy="668443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So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655" cy="67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5AE"/>
    <w:multiLevelType w:val="hybridMultilevel"/>
    <w:tmpl w:val="C4F4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6E91"/>
    <w:multiLevelType w:val="hybridMultilevel"/>
    <w:tmpl w:val="1A8A6202"/>
    <w:lvl w:ilvl="0" w:tplc="080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36CA"/>
    <w:multiLevelType w:val="hybridMultilevel"/>
    <w:tmpl w:val="56965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F28DB"/>
    <w:multiLevelType w:val="hybridMultilevel"/>
    <w:tmpl w:val="30AEFC5E"/>
    <w:lvl w:ilvl="0" w:tplc="BC049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B799D"/>
    <w:multiLevelType w:val="hybridMultilevel"/>
    <w:tmpl w:val="BA5A9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A6C7F"/>
    <w:multiLevelType w:val="hybridMultilevel"/>
    <w:tmpl w:val="ACDA945C"/>
    <w:lvl w:ilvl="0" w:tplc="32CE6F0C">
      <w:numFmt w:val="bullet"/>
      <w:lvlText w:val="-"/>
      <w:lvlJc w:val="left"/>
      <w:pPr>
        <w:ind w:left="107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FEF3F17"/>
    <w:multiLevelType w:val="hybridMultilevel"/>
    <w:tmpl w:val="51D2748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F33EED"/>
    <w:multiLevelType w:val="hybridMultilevel"/>
    <w:tmpl w:val="97B6A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6356"/>
    <w:multiLevelType w:val="hybridMultilevel"/>
    <w:tmpl w:val="57DE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7594C"/>
    <w:multiLevelType w:val="hybridMultilevel"/>
    <w:tmpl w:val="1FC09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977C36"/>
    <w:multiLevelType w:val="hybridMultilevel"/>
    <w:tmpl w:val="6448A508"/>
    <w:lvl w:ilvl="0" w:tplc="072A56E8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B044A"/>
    <w:multiLevelType w:val="multilevel"/>
    <w:tmpl w:val="8A043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446949"/>
    <w:multiLevelType w:val="hybridMultilevel"/>
    <w:tmpl w:val="C2D8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3E6B"/>
    <w:multiLevelType w:val="hybridMultilevel"/>
    <w:tmpl w:val="8850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5D7F"/>
    <w:multiLevelType w:val="hybridMultilevel"/>
    <w:tmpl w:val="B31A6C46"/>
    <w:lvl w:ilvl="0" w:tplc="066A87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3B74"/>
    <w:multiLevelType w:val="hybridMultilevel"/>
    <w:tmpl w:val="E8F0CBAA"/>
    <w:lvl w:ilvl="0" w:tplc="231069D8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B7615"/>
    <w:multiLevelType w:val="hybridMultilevel"/>
    <w:tmpl w:val="A114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35F00"/>
    <w:multiLevelType w:val="hybridMultilevel"/>
    <w:tmpl w:val="87A6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86D50"/>
    <w:multiLevelType w:val="hybridMultilevel"/>
    <w:tmpl w:val="C29C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4"/>
  </w:num>
  <w:num w:numId="10">
    <w:abstractNumId w:val="3"/>
  </w:num>
  <w:num w:numId="11">
    <w:abstractNumId w:val="17"/>
  </w:num>
  <w:num w:numId="12">
    <w:abstractNumId w:val="2"/>
  </w:num>
  <w:num w:numId="13">
    <w:abstractNumId w:val="18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72"/>
    <w:rsid w:val="000221F3"/>
    <w:rsid w:val="0004188D"/>
    <w:rsid w:val="00083D56"/>
    <w:rsid w:val="000942A3"/>
    <w:rsid w:val="000B6F4F"/>
    <w:rsid w:val="000C687E"/>
    <w:rsid w:val="00126EE9"/>
    <w:rsid w:val="00171AE0"/>
    <w:rsid w:val="001770EC"/>
    <w:rsid w:val="00205EDD"/>
    <w:rsid w:val="002B48A7"/>
    <w:rsid w:val="003156C4"/>
    <w:rsid w:val="003B41A1"/>
    <w:rsid w:val="003D05B8"/>
    <w:rsid w:val="003E2357"/>
    <w:rsid w:val="003E37C2"/>
    <w:rsid w:val="00465B89"/>
    <w:rsid w:val="004709DD"/>
    <w:rsid w:val="00476252"/>
    <w:rsid w:val="004D208A"/>
    <w:rsid w:val="005347FD"/>
    <w:rsid w:val="00535ABF"/>
    <w:rsid w:val="00536586"/>
    <w:rsid w:val="00584DA3"/>
    <w:rsid w:val="00586FCC"/>
    <w:rsid w:val="00591A68"/>
    <w:rsid w:val="005B69A5"/>
    <w:rsid w:val="005C6580"/>
    <w:rsid w:val="0063591C"/>
    <w:rsid w:val="00650E55"/>
    <w:rsid w:val="006A737A"/>
    <w:rsid w:val="006F090E"/>
    <w:rsid w:val="006F3742"/>
    <w:rsid w:val="00700CA2"/>
    <w:rsid w:val="00743407"/>
    <w:rsid w:val="007505CA"/>
    <w:rsid w:val="00797099"/>
    <w:rsid w:val="00836146"/>
    <w:rsid w:val="008430D5"/>
    <w:rsid w:val="008B0706"/>
    <w:rsid w:val="008F03D4"/>
    <w:rsid w:val="00945C03"/>
    <w:rsid w:val="00945FFF"/>
    <w:rsid w:val="00963B01"/>
    <w:rsid w:val="009664A8"/>
    <w:rsid w:val="009A2674"/>
    <w:rsid w:val="009C6FA4"/>
    <w:rsid w:val="009C7CE2"/>
    <w:rsid w:val="009F2710"/>
    <w:rsid w:val="009F7218"/>
    <w:rsid w:val="00A22A1A"/>
    <w:rsid w:val="00A6621A"/>
    <w:rsid w:val="00A813B9"/>
    <w:rsid w:val="00AD2972"/>
    <w:rsid w:val="00BA1B6E"/>
    <w:rsid w:val="00BC10C6"/>
    <w:rsid w:val="00BD0BF9"/>
    <w:rsid w:val="00BF0A5E"/>
    <w:rsid w:val="00CA147B"/>
    <w:rsid w:val="00CB21E9"/>
    <w:rsid w:val="00CF16E7"/>
    <w:rsid w:val="00CF5D0C"/>
    <w:rsid w:val="00D30CA9"/>
    <w:rsid w:val="00D627A4"/>
    <w:rsid w:val="00D83B82"/>
    <w:rsid w:val="00DB093B"/>
    <w:rsid w:val="00DB72EE"/>
    <w:rsid w:val="00DF4FDE"/>
    <w:rsid w:val="00E96801"/>
    <w:rsid w:val="00F44B87"/>
    <w:rsid w:val="00F65B66"/>
    <w:rsid w:val="00FC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2276"/>
  <w15:docId w15:val="{2C10A614-B9DA-4F48-9C73-01792244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97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AD2972"/>
    <w:rPr>
      <w:rFonts w:ascii="Arial" w:hAnsi="Arial"/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qFormat/>
    <w:rsid w:val="00AD2972"/>
    <w:rPr>
      <w:rFonts w:ascii="Arial" w:hAnsi="Arial"/>
      <w:lang w:eastAsia="en-GB"/>
    </w:rPr>
  </w:style>
  <w:style w:type="paragraph" w:styleId="BodyText">
    <w:name w:val="Body Text"/>
    <w:basedOn w:val="Normal"/>
    <w:link w:val="BodyTextChar"/>
    <w:rsid w:val="00AD2972"/>
    <w:pPr>
      <w:spacing w:before="120" w:after="120"/>
    </w:pPr>
    <w:rPr>
      <w:rFonts w:eastAsiaTheme="minorHAnsi" w:cstheme="minorBid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AD2972"/>
    <w:pPr>
      <w:tabs>
        <w:tab w:val="center" w:pos="4500"/>
        <w:tab w:val="right" w:pos="9000"/>
      </w:tabs>
    </w:pPr>
    <w:rPr>
      <w:rFonts w:eastAsiaTheme="minorHAnsi" w:cstheme="minorBidi"/>
      <w:sz w:val="18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D2972"/>
    <w:pPr>
      <w:tabs>
        <w:tab w:val="center" w:pos="4507"/>
        <w:tab w:val="right" w:pos="9000"/>
      </w:tabs>
      <w:spacing w:before="40" w:after="40"/>
    </w:pPr>
  </w:style>
  <w:style w:type="character" w:customStyle="1" w:styleId="FooterChar">
    <w:name w:val="Footer Char"/>
    <w:basedOn w:val="DefaultParagraphFont"/>
    <w:link w:val="Footer"/>
    <w:rsid w:val="00AD2972"/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qFormat/>
    <w:rsid w:val="00AD2972"/>
    <w:pPr>
      <w:spacing w:before="60" w:after="60"/>
    </w:pPr>
  </w:style>
  <w:style w:type="paragraph" w:customStyle="1" w:styleId="ContentsSectionHeading">
    <w:name w:val="Contents Section Heading"/>
    <w:basedOn w:val="Normal"/>
    <w:next w:val="BodyText"/>
    <w:qFormat/>
    <w:rsid w:val="00AD2972"/>
    <w:pPr>
      <w:keepNext/>
      <w:spacing w:before="240" w:after="120"/>
      <w:jc w:val="left"/>
    </w:pPr>
    <w:rPr>
      <w:b/>
    </w:rPr>
  </w:style>
  <w:style w:type="paragraph" w:styleId="ListParagraph">
    <w:name w:val="List Paragraph"/>
    <w:basedOn w:val="Normal"/>
    <w:uiPriority w:val="34"/>
    <w:qFormat/>
    <w:rsid w:val="00AD2972"/>
    <w:pPr>
      <w:widowControl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D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591A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A147B"/>
    <w:pPr>
      <w:widowControl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47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F65B66"/>
    <w:pPr>
      <w:widowControl/>
      <w:jc w:val="left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F4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F4F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ultras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14A8-05BD-4392-903A-79DF55C2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VPrice</dc:creator>
  <cp:lastModifiedBy>Emma Clifton</cp:lastModifiedBy>
  <cp:revision>5</cp:revision>
  <cp:lastPrinted>2019-11-07T13:01:00Z</cp:lastPrinted>
  <dcterms:created xsi:type="dcterms:W3CDTF">2019-11-07T12:57:00Z</dcterms:created>
  <dcterms:modified xsi:type="dcterms:W3CDTF">2019-11-07T13:01:00Z</dcterms:modified>
</cp:coreProperties>
</file>